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2F7" w:rsidRPr="00CD4F2F" w:rsidRDefault="00EF5AF5" w:rsidP="00CD4F2F">
      <w:pPr>
        <w:jc w:val="center"/>
        <w:rPr>
          <w:rFonts w:cstheme="minorHAnsi"/>
          <w:b/>
          <w:sz w:val="22"/>
          <w:szCs w:val="22"/>
          <w:lang w:val="es-MX"/>
        </w:rPr>
      </w:pPr>
      <w:r w:rsidRPr="00CD4F2F">
        <w:rPr>
          <w:rFonts w:cstheme="minorHAnsi"/>
          <w:b/>
          <w:sz w:val="22"/>
          <w:szCs w:val="22"/>
          <w:lang w:val="es-MX"/>
        </w:rPr>
        <w:t>Instituto Tecnológico del Putumayo</w:t>
      </w:r>
    </w:p>
    <w:p w:rsidR="00EF5AF5" w:rsidRPr="00CD4F2F" w:rsidRDefault="00EF5AF5" w:rsidP="00CD4F2F">
      <w:pPr>
        <w:jc w:val="center"/>
        <w:rPr>
          <w:rFonts w:cstheme="minorHAnsi"/>
          <w:b/>
          <w:sz w:val="22"/>
          <w:szCs w:val="22"/>
          <w:lang w:val="es-MX"/>
        </w:rPr>
      </w:pPr>
      <w:r w:rsidRPr="00CD4F2F">
        <w:rPr>
          <w:rFonts w:cstheme="minorHAnsi"/>
          <w:b/>
          <w:sz w:val="22"/>
          <w:szCs w:val="22"/>
          <w:lang w:val="es-MX"/>
        </w:rPr>
        <w:t>Proceso de Autoevalu</w:t>
      </w:r>
      <w:r w:rsidR="00C64D68">
        <w:rPr>
          <w:rFonts w:cstheme="minorHAnsi"/>
          <w:b/>
          <w:sz w:val="22"/>
          <w:szCs w:val="22"/>
          <w:lang w:val="es-MX"/>
        </w:rPr>
        <w:t>ación con Fines de Acreditación.</w:t>
      </w:r>
    </w:p>
    <w:p w:rsidR="00EF5AF5" w:rsidRDefault="00EF5AF5" w:rsidP="00CD4F2F">
      <w:pPr>
        <w:jc w:val="center"/>
        <w:rPr>
          <w:rFonts w:cstheme="minorHAnsi"/>
          <w:b/>
          <w:sz w:val="22"/>
          <w:szCs w:val="22"/>
          <w:lang w:val="es-MX"/>
        </w:rPr>
      </w:pPr>
    </w:p>
    <w:p w:rsidR="00F900D9" w:rsidRDefault="00F900D9" w:rsidP="00CD4F2F">
      <w:pPr>
        <w:jc w:val="center"/>
        <w:rPr>
          <w:rFonts w:cstheme="minorHAnsi"/>
          <w:b/>
          <w:sz w:val="22"/>
          <w:szCs w:val="22"/>
          <w:lang w:val="es-MX"/>
        </w:rPr>
      </w:pPr>
    </w:p>
    <w:p w:rsidR="007B469F" w:rsidRPr="00CD4F2F" w:rsidRDefault="007B469F" w:rsidP="00CD4F2F">
      <w:pPr>
        <w:jc w:val="center"/>
        <w:rPr>
          <w:rFonts w:cstheme="minorHAnsi"/>
          <w:b/>
          <w:sz w:val="22"/>
          <w:szCs w:val="22"/>
          <w:lang w:val="es-MX"/>
        </w:rPr>
      </w:pPr>
      <w:r>
        <w:rPr>
          <w:rFonts w:cstheme="minorHAnsi"/>
          <w:b/>
          <w:sz w:val="22"/>
          <w:szCs w:val="22"/>
          <w:lang w:val="es-MX"/>
        </w:rPr>
        <w:t xml:space="preserve">Municipio: </w:t>
      </w:r>
      <w:r w:rsidR="00F900D9">
        <w:rPr>
          <w:rFonts w:cstheme="minorHAnsi"/>
          <w:b/>
          <w:sz w:val="22"/>
          <w:szCs w:val="22"/>
          <w:lang w:val="es-MX"/>
        </w:rPr>
        <w:t>Mocoa</w:t>
      </w:r>
    </w:p>
    <w:p w:rsidR="00CD4F2F" w:rsidRPr="00CD4F2F" w:rsidRDefault="00CD4F2F" w:rsidP="00CD4F2F">
      <w:pPr>
        <w:jc w:val="center"/>
        <w:rPr>
          <w:rFonts w:cstheme="minorHAnsi"/>
          <w:sz w:val="22"/>
          <w:szCs w:val="22"/>
          <w:lang w:val="es-MX"/>
        </w:rPr>
      </w:pPr>
    </w:p>
    <w:p w:rsidR="00F11026" w:rsidRPr="00F11026" w:rsidRDefault="00907915" w:rsidP="00907915">
      <w:pPr>
        <w:jc w:val="both"/>
        <w:rPr>
          <w:rFonts w:eastAsia="MS Mincho" w:cstheme="minorHAnsi"/>
          <w:sz w:val="22"/>
          <w:szCs w:val="22"/>
          <w:lang w:val="es-MX"/>
        </w:rPr>
      </w:pPr>
      <w:r w:rsidRPr="00D25C38">
        <w:rPr>
          <w:rFonts w:eastAsia="MS Mincho" w:cstheme="minorHAnsi"/>
          <w:b/>
          <w:sz w:val="22"/>
          <w:szCs w:val="22"/>
          <w:lang w:val="es-MX"/>
        </w:rPr>
        <w:t>Factor #:</w:t>
      </w:r>
      <w:r w:rsidR="00043F37">
        <w:rPr>
          <w:rFonts w:eastAsia="MS Mincho" w:cstheme="minorHAnsi"/>
          <w:sz w:val="22"/>
          <w:szCs w:val="22"/>
          <w:lang w:val="es-MX"/>
        </w:rPr>
        <w:t xml:space="preserve"> </w:t>
      </w:r>
      <w:r w:rsidR="00F11026" w:rsidRPr="00F11026">
        <w:rPr>
          <w:rFonts w:ascii="Arial" w:hAnsi="Arial"/>
          <w:sz w:val="20"/>
        </w:rPr>
        <w:t>Promoción de</w:t>
      </w:r>
      <w:r w:rsidR="00F11026" w:rsidRPr="00F11026">
        <w:rPr>
          <w:rFonts w:ascii="Arial" w:hAnsi="Arial"/>
          <w:spacing w:val="1"/>
          <w:sz w:val="20"/>
        </w:rPr>
        <w:t xml:space="preserve"> </w:t>
      </w:r>
      <w:r w:rsidR="00F11026" w:rsidRPr="00F11026">
        <w:rPr>
          <w:rFonts w:ascii="Arial" w:hAnsi="Arial"/>
          <w:sz w:val="20"/>
        </w:rPr>
        <w:t>estrategias de</w:t>
      </w:r>
      <w:r w:rsidR="00F11026" w:rsidRPr="00F11026">
        <w:rPr>
          <w:rFonts w:ascii="Arial" w:hAnsi="Arial"/>
          <w:spacing w:val="-53"/>
          <w:sz w:val="20"/>
        </w:rPr>
        <w:t xml:space="preserve"> </w:t>
      </w:r>
      <w:r w:rsidR="00F11026" w:rsidRPr="00F11026">
        <w:rPr>
          <w:rFonts w:ascii="Arial" w:hAnsi="Arial"/>
          <w:spacing w:val="-1"/>
          <w:sz w:val="20"/>
        </w:rPr>
        <w:t xml:space="preserve">permanencia </w:t>
      </w:r>
      <w:r w:rsidR="00F11026" w:rsidRPr="00F11026">
        <w:rPr>
          <w:rFonts w:ascii="Arial" w:hAnsi="Arial"/>
          <w:sz w:val="20"/>
        </w:rPr>
        <w:t>y</w:t>
      </w:r>
      <w:r w:rsidR="00F11026" w:rsidRPr="00F11026">
        <w:rPr>
          <w:rFonts w:ascii="Arial" w:hAnsi="Arial"/>
          <w:spacing w:val="-53"/>
          <w:sz w:val="20"/>
        </w:rPr>
        <w:t xml:space="preserve"> </w:t>
      </w:r>
      <w:r w:rsidR="00620EF2">
        <w:rPr>
          <w:rFonts w:ascii="Arial" w:hAnsi="Arial"/>
          <w:spacing w:val="-53"/>
          <w:sz w:val="20"/>
        </w:rPr>
        <w:t xml:space="preserve">                  </w:t>
      </w:r>
      <w:r w:rsidR="00F11026" w:rsidRPr="00F11026">
        <w:rPr>
          <w:rFonts w:ascii="Arial" w:hAnsi="Arial"/>
          <w:sz w:val="20"/>
        </w:rPr>
        <w:t>graduación</w:t>
      </w:r>
      <w:r w:rsidR="00F11026" w:rsidRPr="00F11026">
        <w:rPr>
          <w:rFonts w:ascii="Arial" w:hAnsi="Arial"/>
          <w:spacing w:val="1"/>
          <w:sz w:val="20"/>
        </w:rPr>
        <w:t xml:space="preserve"> </w:t>
      </w:r>
      <w:r w:rsidR="00F11026" w:rsidRPr="00F11026">
        <w:rPr>
          <w:rFonts w:ascii="Arial" w:hAnsi="Arial"/>
          <w:sz w:val="20"/>
        </w:rPr>
        <w:t>Estudiantil</w:t>
      </w:r>
      <w:r w:rsidR="00F11026" w:rsidRPr="00F11026">
        <w:rPr>
          <w:sz w:val="20"/>
        </w:rPr>
        <w:t>.</w:t>
      </w:r>
    </w:p>
    <w:p w:rsidR="00907915" w:rsidRPr="005B1EFB" w:rsidRDefault="00907915" w:rsidP="00907915">
      <w:pPr>
        <w:jc w:val="both"/>
        <w:rPr>
          <w:rFonts w:eastAsia="MS Mincho" w:cstheme="minorHAnsi"/>
          <w:sz w:val="22"/>
          <w:szCs w:val="22"/>
          <w:lang w:val="es-MX"/>
        </w:rPr>
      </w:pPr>
      <w:r w:rsidRPr="00D25C38">
        <w:rPr>
          <w:rFonts w:eastAsia="MS Mincho" w:cstheme="minorHAnsi"/>
          <w:b/>
          <w:sz w:val="22"/>
          <w:szCs w:val="22"/>
          <w:lang w:val="es-MX"/>
        </w:rPr>
        <w:t xml:space="preserve">Característica #: </w:t>
      </w:r>
      <w:r w:rsidR="005B1EFB" w:rsidRPr="005B1EFB">
        <w:rPr>
          <w:rFonts w:eastAsia="MS Mincho" w:cstheme="minorHAnsi"/>
          <w:sz w:val="22"/>
          <w:szCs w:val="22"/>
          <w:lang w:val="es-MX"/>
        </w:rPr>
        <w:t>Caracterización de estudiantes y sistema de alertas tempranas</w:t>
      </w:r>
    </w:p>
    <w:p w:rsidR="00907915" w:rsidRDefault="00907915" w:rsidP="00907915">
      <w:pPr>
        <w:jc w:val="both"/>
        <w:rPr>
          <w:rFonts w:eastAsia="MS Mincho" w:cstheme="minorHAnsi"/>
          <w:sz w:val="22"/>
          <w:szCs w:val="22"/>
          <w:lang w:val="es-MX"/>
        </w:rPr>
      </w:pPr>
      <w:r w:rsidRPr="00D25C38">
        <w:rPr>
          <w:rFonts w:eastAsia="MS Mincho" w:cstheme="minorHAnsi"/>
          <w:b/>
          <w:sz w:val="22"/>
          <w:szCs w:val="22"/>
          <w:lang w:val="es-MX"/>
        </w:rPr>
        <w:t>Indicador #:</w:t>
      </w:r>
      <w:r w:rsidRPr="00D25C38">
        <w:rPr>
          <w:rFonts w:eastAsia="MS Mincho" w:cstheme="minorHAnsi"/>
          <w:sz w:val="22"/>
          <w:szCs w:val="22"/>
          <w:lang w:val="es-ES_tradnl"/>
        </w:rPr>
        <w:t xml:space="preserve"> </w:t>
      </w:r>
      <w:r w:rsidRPr="00D25C38">
        <w:rPr>
          <w:rFonts w:eastAsia="MS Mincho" w:cstheme="minorHAnsi"/>
          <w:sz w:val="22"/>
          <w:szCs w:val="22"/>
          <w:lang w:val="es-MX"/>
        </w:rPr>
        <w:t xml:space="preserve"> </w:t>
      </w:r>
      <w:r w:rsidR="005943B1">
        <w:rPr>
          <w:rFonts w:eastAsia="MS Mincho" w:cstheme="minorHAnsi"/>
          <w:sz w:val="22"/>
          <w:szCs w:val="22"/>
          <w:lang w:val="es-MX"/>
        </w:rPr>
        <w:t>62</w:t>
      </w:r>
      <w:r w:rsidR="00A72BE9">
        <w:rPr>
          <w:rFonts w:eastAsia="MS Mincho" w:cstheme="minorHAnsi"/>
          <w:sz w:val="22"/>
          <w:szCs w:val="22"/>
          <w:lang w:val="es-MX"/>
        </w:rPr>
        <w:t>.</w:t>
      </w:r>
    </w:p>
    <w:p w:rsidR="000903E8" w:rsidRPr="0043726C" w:rsidRDefault="000903E8" w:rsidP="0043726C">
      <w:pPr>
        <w:jc w:val="both"/>
        <w:rPr>
          <w:rFonts w:eastAsia="MS Mincho" w:cstheme="minorHAnsi"/>
          <w:sz w:val="22"/>
          <w:szCs w:val="22"/>
          <w:lang w:val="es-MX"/>
        </w:rPr>
      </w:pPr>
      <w:r w:rsidRPr="000903E8">
        <w:rPr>
          <w:rFonts w:eastAsia="MS Mincho" w:cstheme="minorHAnsi"/>
          <w:b/>
          <w:sz w:val="22"/>
          <w:szCs w:val="22"/>
          <w:lang w:val="es-MX"/>
        </w:rPr>
        <w:t>Nombre del indicador:</w:t>
      </w:r>
      <w:r>
        <w:rPr>
          <w:rFonts w:eastAsia="MS Mincho" w:cstheme="minorHAnsi"/>
          <w:b/>
          <w:sz w:val="22"/>
          <w:szCs w:val="22"/>
          <w:lang w:val="es-MX"/>
        </w:rPr>
        <w:t xml:space="preserve"> </w:t>
      </w:r>
      <w:r w:rsidR="0043726C" w:rsidRPr="0043726C">
        <w:rPr>
          <w:rFonts w:eastAsia="MS Mincho" w:cstheme="minorHAnsi"/>
          <w:sz w:val="22"/>
          <w:szCs w:val="22"/>
          <w:lang w:val="es-MX"/>
        </w:rPr>
        <w:t>Documentar, la implementación de un sistema de alertas tempranas, especificando las particularidades de los estudiantes</w:t>
      </w:r>
      <w:r w:rsidR="0088220A">
        <w:rPr>
          <w:rFonts w:eastAsia="MS Mincho" w:cstheme="minorHAnsi"/>
          <w:sz w:val="22"/>
          <w:szCs w:val="22"/>
          <w:lang w:val="es-MX"/>
        </w:rPr>
        <w:t>,</w:t>
      </w:r>
      <w:r w:rsidR="0043726C" w:rsidRPr="0043726C">
        <w:rPr>
          <w:rFonts w:eastAsia="MS Mincho" w:cstheme="minorHAnsi"/>
          <w:sz w:val="22"/>
          <w:szCs w:val="22"/>
          <w:lang w:val="es-MX"/>
        </w:rPr>
        <w:t xml:space="preserve"> según el contexto sociocultural y las acciones de mejora realizadas en el proceso formativo.</w:t>
      </w:r>
    </w:p>
    <w:p w:rsidR="00907915" w:rsidRPr="00E642AE" w:rsidRDefault="00907915" w:rsidP="00907915">
      <w:pPr>
        <w:jc w:val="both"/>
        <w:rPr>
          <w:rFonts w:eastAsia="MS Mincho" w:cstheme="minorHAnsi"/>
          <w:sz w:val="22"/>
          <w:szCs w:val="22"/>
          <w:lang w:val="es-MX"/>
        </w:rPr>
      </w:pPr>
      <w:r w:rsidRPr="00D25C38">
        <w:rPr>
          <w:rFonts w:eastAsia="MS Mincho" w:cstheme="minorHAnsi"/>
          <w:b/>
          <w:sz w:val="22"/>
          <w:szCs w:val="22"/>
          <w:lang w:val="es-MX"/>
        </w:rPr>
        <w:t>Descripción del Indicador:</w:t>
      </w:r>
      <w:r w:rsidR="00E642AE" w:rsidRPr="00E642AE">
        <w:t xml:space="preserve"> </w:t>
      </w:r>
      <w:r w:rsidR="00E642AE" w:rsidRPr="00E642AE">
        <w:rPr>
          <w:rFonts w:eastAsia="MS Mincho" w:cstheme="minorHAnsi"/>
          <w:sz w:val="22"/>
          <w:szCs w:val="22"/>
          <w:lang w:val="es-MX"/>
        </w:rPr>
        <w:t xml:space="preserve">Documentar, la implementación de un sistema de alertas tempranas, especificando las particularidades de los estudiantes según el contexto sociocultural </w:t>
      </w:r>
      <w:r w:rsidR="00C97D63" w:rsidRPr="00E642AE">
        <w:rPr>
          <w:rFonts w:eastAsia="MS Mincho" w:cstheme="minorHAnsi"/>
          <w:sz w:val="22"/>
          <w:szCs w:val="22"/>
          <w:lang w:val="es-MX"/>
        </w:rPr>
        <w:t>y las</w:t>
      </w:r>
      <w:r w:rsidR="00E642AE" w:rsidRPr="00E642AE">
        <w:rPr>
          <w:rFonts w:eastAsia="MS Mincho" w:cstheme="minorHAnsi"/>
          <w:sz w:val="22"/>
          <w:szCs w:val="22"/>
          <w:lang w:val="es-MX"/>
        </w:rPr>
        <w:t xml:space="preserve"> acciones de mejora realizadas en el proceso formativo.</w:t>
      </w:r>
    </w:p>
    <w:p w:rsidR="00907915" w:rsidRPr="00E642AE" w:rsidRDefault="00907915" w:rsidP="00E87556">
      <w:pPr>
        <w:jc w:val="both"/>
        <w:rPr>
          <w:rFonts w:ascii="Calibri" w:eastAsia="MS Mincho" w:hAnsi="Calibri" w:cs="Calibri"/>
          <w:sz w:val="22"/>
          <w:szCs w:val="22"/>
          <w:lang w:val="es-MX"/>
        </w:rPr>
      </w:pPr>
    </w:p>
    <w:p w:rsidR="00E87556" w:rsidRPr="005C6B2D" w:rsidRDefault="00D2128A" w:rsidP="00E87556">
      <w:pPr>
        <w:jc w:val="both"/>
        <w:rPr>
          <w:rFonts w:ascii="Calibri" w:hAnsi="Calibri" w:cs="Calibri"/>
          <w:b/>
          <w:sz w:val="22"/>
          <w:szCs w:val="22"/>
          <w:u w:val="single"/>
          <w:lang w:val="es-MX"/>
        </w:rPr>
      </w:pPr>
      <w:r w:rsidRPr="005C6B2D">
        <w:rPr>
          <w:rFonts w:ascii="Calibri" w:hAnsi="Calibri" w:cs="Calibri"/>
          <w:b/>
          <w:sz w:val="22"/>
          <w:szCs w:val="22"/>
          <w:u w:val="single"/>
          <w:lang w:val="es-MX"/>
        </w:rPr>
        <w:t xml:space="preserve">Respuesta al Indicador: </w:t>
      </w:r>
    </w:p>
    <w:p w:rsidR="00451C94" w:rsidRPr="005C6B2D" w:rsidRDefault="00451C94" w:rsidP="00E87556">
      <w:pPr>
        <w:jc w:val="both"/>
        <w:rPr>
          <w:rFonts w:ascii="Calibri" w:hAnsi="Calibri" w:cs="Calibri"/>
          <w:b/>
          <w:sz w:val="22"/>
          <w:szCs w:val="22"/>
          <w:u w:val="single"/>
          <w:lang w:val="es-MX"/>
        </w:rPr>
      </w:pPr>
      <w:r w:rsidRPr="005C6B2D">
        <w:rPr>
          <w:rFonts w:ascii="Calibri" w:hAnsi="Calibri" w:cs="Calibri"/>
          <w:b/>
          <w:color w:val="000000"/>
          <w:sz w:val="22"/>
          <w:szCs w:val="22"/>
        </w:rPr>
        <w:t>En el Marco del Subprograma 2. Permanencia y Retención Estudiantil</w:t>
      </w:r>
      <w:r w:rsidRPr="005C6B2D">
        <w:rPr>
          <w:rFonts w:ascii="Calibri" w:hAnsi="Calibri" w:cs="Calibri"/>
          <w:color w:val="000000"/>
          <w:sz w:val="22"/>
          <w:szCs w:val="22"/>
        </w:rPr>
        <w:t>, establecido en el plan de desarrollo se han venido desarrollando diferentes estrategias para la permanencia y graduación estudiantil entre ellos: Apoyo Psico social, apoyos socio económicos, tutorías docentes, servicios de salud, deportes y cultura, seguimiento estudiantil,  actividades de aprovechamiento libre, apoyo alimentario entre otros, estrategias que bien se podrían potencializar si se conociera desde el ingreso de los estudiantes las alertas tempranas y o riesgos de deserción.</w:t>
      </w:r>
    </w:p>
    <w:p w:rsidR="00451C94" w:rsidRPr="0055670A" w:rsidRDefault="00451C94" w:rsidP="00451C94">
      <w:pPr>
        <w:pStyle w:val="textoarticulocompletounescop"/>
        <w:jc w:val="both"/>
        <w:rPr>
          <w:rFonts w:asciiTheme="minorHAnsi" w:hAnsiTheme="minorHAnsi" w:cstheme="minorHAnsi"/>
          <w:sz w:val="22"/>
          <w:szCs w:val="22"/>
        </w:rPr>
      </w:pPr>
      <w:r w:rsidRPr="005C6B2D">
        <w:rPr>
          <w:rFonts w:ascii="Calibri" w:hAnsi="Calibri" w:cs="Calibri"/>
          <w:color w:val="000000"/>
          <w:sz w:val="22"/>
          <w:szCs w:val="22"/>
        </w:rPr>
        <w:t>A pesar de los apoyos que hoy el I.T.P, oferta a través de convenios como generación E y Jóvenes en</w:t>
      </w:r>
      <w:r w:rsidRPr="0055670A">
        <w:rPr>
          <w:rFonts w:asciiTheme="minorHAnsi" w:hAnsiTheme="minorHAnsi" w:cstheme="minorHAnsi"/>
          <w:color w:val="000000"/>
          <w:sz w:val="22"/>
          <w:szCs w:val="22"/>
        </w:rPr>
        <w:t xml:space="preserve"> acción, los estudiantes </w:t>
      </w:r>
      <w:r w:rsidRPr="0055670A">
        <w:rPr>
          <w:rFonts w:asciiTheme="minorHAnsi" w:hAnsiTheme="minorHAnsi" w:cstheme="minorHAnsi"/>
          <w:sz w:val="22"/>
          <w:szCs w:val="22"/>
        </w:rPr>
        <w:t>toman la decisión voluntaria de suspender su proceso de formación por diferentes circunstancias, en el último estudio realizado en la institución sobre las causas o de deserción estudiantil se ha detectado las siguientes variables como factores determinantes para que los estudiantes tomen la decisión de desertar:</w:t>
      </w:r>
    </w:p>
    <w:p w:rsidR="0055670A" w:rsidRPr="0055670A" w:rsidRDefault="0055670A" w:rsidP="0055670A">
      <w:pPr>
        <w:ind w:right="156"/>
        <w:jc w:val="both"/>
        <w:rPr>
          <w:rFonts w:eastAsia="Times New Roman" w:cstheme="minorHAnsi"/>
          <w:sz w:val="22"/>
          <w:szCs w:val="22"/>
          <w:lang w:val="es-ES_tradnl"/>
        </w:rPr>
      </w:pPr>
      <w:r w:rsidRPr="0055670A">
        <w:rPr>
          <w:rFonts w:eastAsia="Times New Roman" w:cstheme="minorHAnsi"/>
          <w:sz w:val="22"/>
          <w:szCs w:val="22"/>
          <w:lang w:val="es-ES_tradnl"/>
        </w:rPr>
        <w:t>Estos factores obstaculizan su proceso académico y afectan de manera significativa el proceso de aprendizaje, la permanencia y la graduación exitosa del programa, desde el área de Bienestar semestralmente se realiza la caracterización y seguimiento estudiantil pero este proceso es demorado ya que se realiza con datos que los estudiantes reportan en el SIGEDIN y no permite conocer las alertas tempranas desde el ingreso.</w:t>
      </w:r>
    </w:p>
    <w:p w:rsidR="0055670A" w:rsidRPr="0055670A" w:rsidRDefault="0055670A" w:rsidP="0055670A">
      <w:pPr>
        <w:ind w:right="156"/>
        <w:jc w:val="both"/>
        <w:rPr>
          <w:rFonts w:eastAsia="Times New Roman" w:cstheme="minorHAnsi"/>
          <w:sz w:val="22"/>
          <w:szCs w:val="22"/>
          <w:lang w:val="es-ES_tradnl"/>
        </w:rPr>
      </w:pPr>
    </w:p>
    <w:p w:rsidR="0055670A" w:rsidRPr="0055670A" w:rsidRDefault="00556DE1" w:rsidP="0055670A">
      <w:pPr>
        <w:jc w:val="both"/>
        <w:rPr>
          <w:rFonts w:eastAsia="Times New Roman" w:cstheme="minorHAnsi"/>
          <w:sz w:val="22"/>
          <w:szCs w:val="22"/>
          <w:lang w:val="es-ES_tradnl"/>
        </w:rPr>
      </w:pPr>
      <w:r>
        <w:rPr>
          <w:rFonts w:eastAsia="Times New Roman" w:cstheme="minorHAnsi"/>
          <w:sz w:val="22"/>
          <w:szCs w:val="22"/>
          <w:lang w:val="es-ES_tradnl"/>
        </w:rPr>
        <w:t xml:space="preserve">Por ello fue </w:t>
      </w:r>
      <w:r w:rsidR="0055670A" w:rsidRPr="0055670A">
        <w:rPr>
          <w:rFonts w:eastAsia="Times New Roman" w:cstheme="minorHAnsi"/>
          <w:sz w:val="22"/>
          <w:szCs w:val="22"/>
          <w:lang w:val="es-ES_tradnl"/>
        </w:rPr>
        <w:t xml:space="preserve">necesario y urgente la  implementación de un </w:t>
      </w:r>
      <w:r w:rsidR="0055670A" w:rsidRPr="0055670A">
        <w:rPr>
          <w:rFonts w:eastAsia="Times New Roman" w:cstheme="minorHAnsi"/>
          <w:color w:val="0D0D0D"/>
          <w:sz w:val="22"/>
          <w:szCs w:val="22"/>
          <w:lang w:val="es-ES_tradnl"/>
        </w:rPr>
        <w:t>Sistema de Alertas Tempranas y Seguimiento  Estudiantil</w:t>
      </w:r>
      <w:r w:rsidR="0055670A" w:rsidRPr="0055670A">
        <w:rPr>
          <w:rFonts w:eastAsia="Times New Roman" w:cstheme="minorHAnsi"/>
          <w:sz w:val="22"/>
          <w:szCs w:val="22"/>
          <w:lang w:val="es-ES_tradnl"/>
        </w:rPr>
        <w:t xml:space="preserve"> que le permitirá a la institución conocer los estudiantes o grupos de estudiantes que con algunas condiciones similares pueden encontrarse en riego de deserción por diferentes factores: económicos, familiares académicos, individuales e institucionales generar alertas tempranas, semáforos e  indicadores de riesgo, integrara los reportes  y servicios necesarios para que la institución potencialice sus estrategias de permanecía y reducir significativamente el impacto de la deserción estudiantil. </w:t>
      </w:r>
    </w:p>
    <w:p w:rsidR="00E40988" w:rsidRPr="00E40988" w:rsidRDefault="00422A22" w:rsidP="00E40988">
      <w:pPr>
        <w:jc w:val="both"/>
        <w:rPr>
          <w:rFonts w:eastAsia="Times New Roman" w:cstheme="minorHAnsi"/>
          <w:bCs/>
          <w:sz w:val="22"/>
          <w:szCs w:val="22"/>
        </w:rPr>
      </w:pPr>
      <w:r w:rsidRPr="00B66C35">
        <w:rPr>
          <w:rFonts w:cstheme="minorHAnsi"/>
          <w:lang w:val="es-MX"/>
        </w:rPr>
        <w:lastRenderedPageBreak/>
        <w:t xml:space="preserve">Es así como nuestra institución realiza una adquisición de un software de alertas tempranas con la firma </w:t>
      </w:r>
      <w:r w:rsidR="00816059" w:rsidRPr="00B66C35">
        <w:rPr>
          <w:rFonts w:cstheme="minorHAnsi"/>
        </w:rPr>
        <w:t>ADVISER</w:t>
      </w:r>
      <w:r w:rsidR="00B66C35" w:rsidRPr="00B66C35">
        <w:rPr>
          <w:rFonts w:cstheme="minorHAnsi"/>
        </w:rPr>
        <w:t xml:space="preserve"> </w:t>
      </w:r>
      <w:r w:rsidR="00816059">
        <w:rPr>
          <w:rFonts w:cstheme="minorHAnsi"/>
        </w:rPr>
        <w:t xml:space="preserve">que </w:t>
      </w:r>
      <w:r w:rsidR="00B66C35" w:rsidRPr="00B66C35">
        <w:rPr>
          <w:rFonts w:cstheme="minorHAnsi"/>
        </w:rPr>
        <w:t>es una herramienta que permite que las instituciones puedan anticiparse a la deserción conociendo los riesgos que pueden afectar la permanencia de sus estudiantes.</w:t>
      </w:r>
      <w:r w:rsidR="00E40988" w:rsidRPr="00E40988">
        <w:rPr>
          <w:rFonts w:eastAsia="Times New Roman" w:cstheme="minorHAnsi"/>
          <w:bCs/>
          <w:sz w:val="22"/>
          <w:szCs w:val="22"/>
        </w:rPr>
        <w:t xml:space="preserve"> El Instituto Tecnológico del Putumayo a través de Bienestar Institucional, realiza la administración del sistema de alertas tempranas “SIMONES”, sistema de monitoreo estudiantil, y entrega semestralmente un informe de resultados en las variables: académicas, individuales, familiares e institucionales.</w:t>
      </w:r>
    </w:p>
    <w:p w:rsidR="00B66C35" w:rsidRPr="00B66C35" w:rsidRDefault="00B66C35" w:rsidP="00816059">
      <w:pPr>
        <w:pStyle w:val="Textoindependiente"/>
        <w:spacing w:before="43"/>
        <w:jc w:val="both"/>
        <w:rPr>
          <w:rFonts w:asciiTheme="minorHAnsi" w:hAnsiTheme="minorHAnsi" w:cstheme="minorHAnsi"/>
        </w:rPr>
      </w:pPr>
    </w:p>
    <w:p w:rsidR="00B66C35" w:rsidRPr="00B66C35" w:rsidRDefault="00B66C35" w:rsidP="007829FA">
      <w:pPr>
        <w:pStyle w:val="Textoindependiente"/>
        <w:spacing w:line="276" w:lineRule="auto"/>
        <w:ind w:right="112"/>
        <w:jc w:val="both"/>
        <w:rPr>
          <w:rFonts w:asciiTheme="minorHAnsi" w:hAnsiTheme="minorHAnsi" w:cstheme="minorHAnsi"/>
        </w:rPr>
      </w:pPr>
      <w:r w:rsidRPr="00B66C35">
        <w:rPr>
          <w:rFonts w:asciiTheme="minorHAnsi" w:hAnsiTheme="minorHAnsi" w:cstheme="minorHAnsi"/>
        </w:rPr>
        <w:t>Permite</w:t>
      </w:r>
      <w:r w:rsidRPr="00B66C35">
        <w:rPr>
          <w:rFonts w:asciiTheme="minorHAnsi" w:hAnsiTheme="minorHAnsi" w:cstheme="minorHAnsi"/>
          <w:spacing w:val="-5"/>
        </w:rPr>
        <w:t xml:space="preserve"> </w:t>
      </w:r>
      <w:r w:rsidRPr="00B66C35">
        <w:rPr>
          <w:rFonts w:asciiTheme="minorHAnsi" w:hAnsiTheme="minorHAnsi" w:cstheme="minorHAnsi"/>
        </w:rPr>
        <w:t>integrar</w:t>
      </w:r>
      <w:r w:rsidRPr="00B66C35">
        <w:rPr>
          <w:rFonts w:asciiTheme="minorHAnsi" w:hAnsiTheme="minorHAnsi" w:cstheme="minorHAnsi"/>
          <w:spacing w:val="-6"/>
        </w:rPr>
        <w:t xml:space="preserve"> </w:t>
      </w:r>
      <w:r w:rsidRPr="00B66C35">
        <w:rPr>
          <w:rFonts w:asciiTheme="minorHAnsi" w:hAnsiTheme="minorHAnsi" w:cstheme="minorHAnsi"/>
        </w:rPr>
        <w:t>y</w:t>
      </w:r>
      <w:r w:rsidRPr="00B66C35">
        <w:rPr>
          <w:rFonts w:asciiTheme="minorHAnsi" w:hAnsiTheme="minorHAnsi" w:cstheme="minorHAnsi"/>
          <w:spacing w:val="-6"/>
        </w:rPr>
        <w:t xml:space="preserve"> </w:t>
      </w:r>
      <w:r w:rsidRPr="00B66C35">
        <w:rPr>
          <w:rFonts w:asciiTheme="minorHAnsi" w:hAnsiTheme="minorHAnsi" w:cstheme="minorHAnsi"/>
        </w:rPr>
        <w:t>sistematizar</w:t>
      </w:r>
      <w:r w:rsidRPr="00B66C35">
        <w:rPr>
          <w:rFonts w:asciiTheme="minorHAnsi" w:hAnsiTheme="minorHAnsi" w:cstheme="minorHAnsi"/>
          <w:spacing w:val="-4"/>
        </w:rPr>
        <w:t xml:space="preserve"> </w:t>
      </w:r>
      <w:r w:rsidRPr="00B66C35">
        <w:rPr>
          <w:rFonts w:asciiTheme="minorHAnsi" w:hAnsiTheme="minorHAnsi" w:cstheme="minorHAnsi"/>
        </w:rPr>
        <w:t>todos</w:t>
      </w:r>
      <w:r w:rsidRPr="00B66C35">
        <w:rPr>
          <w:rFonts w:asciiTheme="minorHAnsi" w:hAnsiTheme="minorHAnsi" w:cstheme="minorHAnsi"/>
          <w:spacing w:val="-4"/>
        </w:rPr>
        <w:t xml:space="preserve"> </w:t>
      </w:r>
      <w:r w:rsidRPr="00B66C35">
        <w:rPr>
          <w:rFonts w:asciiTheme="minorHAnsi" w:hAnsiTheme="minorHAnsi" w:cstheme="minorHAnsi"/>
        </w:rPr>
        <w:t>los</w:t>
      </w:r>
      <w:r w:rsidRPr="00B66C35">
        <w:rPr>
          <w:rFonts w:asciiTheme="minorHAnsi" w:hAnsiTheme="minorHAnsi" w:cstheme="minorHAnsi"/>
          <w:spacing w:val="-4"/>
        </w:rPr>
        <w:t xml:space="preserve"> </w:t>
      </w:r>
      <w:r w:rsidRPr="00B66C35">
        <w:rPr>
          <w:rFonts w:asciiTheme="minorHAnsi" w:hAnsiTheme="minorHAnsi" w:cstheme="minorHAnsi"/>
        </w:rPr>
        <w:t>apoyos</w:t>
      </w:r>
      <w:r w:rsidRPr="00B66C35">
        <w:rPr>
          <w:rFonts w:asciiTheme="minorHAnsi" w:hAnsiTheme="minorHAnsi" w:cstheme="minorHAnsi"/>
          <w:spacing w:val="-4"/>
        </w:rPr>
        <w:t xml:space="preserve"> </w:t>
      </w:r>
      <w:r w:rsidRPr="00B66C35">
        <w:rPr>
          <w:rFonts w:asciiTheme="minorHAnsi" w:hAnsiTheme="minorHAnsi" w:cstheme="minorHAnsi"/>
        </w:rPr>
        <w:t>que</w:t>
      </w:r>
      <w:r w:rsidRPr="00B66C35">
        <w:rPr>
          <w:rFonts w:asciiTheme="minorHAnsi" w:hAnsiTheme="minorHAnsi" w:cstheme="minorHAnsi"/>
          <w:spacing w:val="-3"/>
        </w:rPr>
        <w:t xml:space="preserve"> </w:t>
      </w:r>
      <w:r w:rsidRPr="00B66C35">
        <w:rPr>
          <w:rFonts w:asciiTheme="minorHAnsi" w:hAnsiTheme="minorHAnsi" w:cstheme="minorHAnsi"/>
        </w:rPr>
        <w:t>se</w:t>
      </w:r>
      <w:r w:rsidRPr="00B66C35">
        <w:rPr>
          <w:rFonts w:asciiTheme="minorHAnsi" w:hAnsiTheme="minorHAnsi" w:cstheme="minorHAnsi"/>
          <w:spacing w:val="-5"/>
        </w:rPr>
        <w:t xml:space="preserve"> </w:t>
      </w:r>
      <w:r w:rsidRPr="00B66C35">
        <w:rPr>
          <w:rFonts w:asciiTheme="minorHAnsi" w:hAnsiTheme="minorHAnsi" w:cstheme="minorHAnsi"/>
        </w:rPr>
        <w:t>le</w:t>
      </w:r>
      <w:r w:rsidRPr="00B66C35">
        <w:rPr>
          <w:rFonts w:asciiTheme="minorHAnsi" w:hAnsiTheme="minorHAnsi" w:cstheme="minorHAnsi"/>
          <w:spacing w:val="-5"/>
        </w:rPr>
        <w:t xml:space="preserve"> </w:t>
      </w:r>
      <w:r w:rsidRPr="00B66C35">
        <w:rPr>
          <w:rFonts w:asciiTheme="minorHAnsi" w:hAnsiTheme="minorHAnsi" w:cstheme="minorHAnsi"/>
        </w:rPr>
        <w:t>brindan</w:t>
      </w:r>
      <w:r w:rsidRPr="00B66C35">
        <w:rPr>
          <w:rFonts w:asciiTheme="minorHAnsi" w:hAnsiTheme="minorHAnsi" w:cstheme="minorHAnsi"/>
          <w:spacing w:val="-4"/>
        </w:rPr>
        <w:t xml:space="preserve"> </w:t>
      </w:r>
      <w:r w:rsidRPr="00B66C35">
        <w:rPr>
          <w:rFonts w:asciiTheme="minorHAnsi" w:hAnsiTheme="minorHAnsi" w:cstheme="minorHAnsi"/>
        </w:rPr>
        <w:t>al</w:t>
      </w:r>
      <w:r w:rsidRPr="00B66C35">
        <w:rPr>
          <w:rFonts w:asciiTheme="minorHAnsi" w:hAnsiTheme="minorHAnsi" w:cstheme="minorHAnsi"/>
          <w:spacing w:val="-7"/>
        </w:rPr>
        <w:t xml:space="preserve"> </w:t>
      </w:r>
      <w:r w:rsidRPr="00B66C35">
        <w:rPr>
          <w:rFonts w:asciiTheme="minorHAnsi" w:hAnsiTheme="minorHAnsi" w:cstheme="minorHAnsi"/>
        </w:rPr>
        <w:t>estudiante</w:t>
      </w:r>
      <w:r w:rsidRPr="00B66C35">
        <w:rPr>
          <w:rFonts w:asciiTheme="minorHAnsi" w:hAnsiTheme="minorHAnsi" w:cstheme="minorHAnsi"/>
          <w:spacing w:val="-6"/>
        </w:rPr>
        <w:t xml:space="preserve"> </w:t>
      </w:r>
      <w:r w:rsidRPr="00B66C35">
        <w:rPr>
          <w:rFonts w:asciiTheme="minorHAnsi" w:hAnsiTheme="minorHAnsi" w:cstheme="minorHAnsi"/>
        </w:rPr>
        <w:t>desde</w:t>
      </w:r>
      <w:r w:rsidRPr="00B66C35">
        <w:rPr>
          <w:rFonts w:asciiTheme="minorHAnsi" w:hAnsiTheme="minorHAnsi" w:cstheme="minorHAnsi"/>
          <w:spacing w:val="-3"/>
        </w:rPr>
        <w:t xml:space="preserve"> </w:t>
      </w:r>
      <w:r w:rsidRPr="00B66C35">
        <w:rPr>
          <w:rFonts w:asciiTheme="minorHAnsi" w:hAnsiTheme="minorHAnsi" w:cstheme="minorHAnsi"/>
        </w:rPr>
        <w:t>las</w:t>
      </w:r>
      <w:r w:rsidRPr="00B66C35">
        <w:rPr>
          <w:rFonts w:asciiTheme="minorHAnsi" w:hAnsiTheme="minorHAnsi" w:cstheme="minorHAnsi"/>
          <w:spacing w:val="-6"/>
        </w:rPr>
        <w:t xml:space="preserve"> </w:t>
      </w:r>
      <w:r w:rsidRPr="00B66C35">
        <w:rPr>
          <w:rFonts w:asciiTheme="minorHAnsi" w:hAnsiTheme="minorHAnsi" w:cstheme="minorHAnsi"/>
        </w:rPr>
        <w:t>diferentes áreas,</w:t>
      </w:r>
      <w:r w:rsidRPr="00B66C35">
        <w:rPr>
          <w:rFonts w:asciiTheme="minorHAnsi" w:hAnsiTheme="minorHAnsi" w:cstheme="minorHAnsi"/>
          <w:spacing w:val="-9"/>
        </w:rPr>
        <w:t xml:space="preserve"> </w:t>
      </w:r>
      <w:r w:rsidRPr="00B66C35">
        <w:rPr>
          <w:rFonts w:asciiTheme="minorHAnsi" w:hAnsiTheme="minorHAnsi" w:cstheme="minorHAnsi"/>
        </w:rPr>
        <w:t>logrando</w:t>
      </w:r>
      <w:r w:rsidRPr="00B66C35">
        <w:rPr>
          <w:rFonts w:asciiTheme="minorHAnsi" w:hAnsiTheme="minorHAnsi" w:cstheme="minorHAnsi"/>
          <w:spacing w:val="-10"/>
        </w:rPr>
        <w:t xml:space="preserve"> </w:t>
      </w:r>
      <w:r w:rsidRPr="00B66C35">
        <w:rPr>
          <w:rFonts w:asciiTheme="minorHAnsi" w:hAnsiTheme="minorHAnsi" w:cstheme="minorHAnsi"/>
        </w:rPr>
        <w:t>reducir</w:t>
      </w:r>
      <w:r w:rsidRPr="00B66C35">
        <w:rPr>
          <w:rFonts w:asciiTheme="minorHAnsi" w:hAnsiTheme="minorHAnsi" w:cstheme="minorHAnsi"/>
          <w:spacing w:val="-10"/>
        </w:rPr>
        <w:t xml:space="preserve"> </w:t>
      </w:r>
      <w:r w:rsidRPr="00B66C35">
        <w:rPr>
          <w:rFonts w:asciiTheme="minorHAnsi" w:hAnsiTheme="minorHAnsi" w:cstheme="minorHAnsi"/>
        </w:rPr>
        <w:t>significativamente</w:t>
      </w:r>
      <w:r w:rsidRPr="00B66C35">
        <w:rPr>
          <w:rFonts w:asciiTheme="minorHAnsi" w:hAnsiTheme="minorHAnsi" w:cstheme="minorHAnsi"/>
          <w:spacing w:val="-11"/>
        </w:rPr>
        <w:t xml:space="preserve"> </w:t>
      </w:r>
      <w:r w:rsidRPr="00B66C35">
        <w:rPr>
          <w:rFonts w:asciiTheme="minorHAnsi" w:hAnsiTheme="minorHAnsi" w:cstheme="minorHAnsi"/>
        </w:rPr>
        <w:t>el</w:t>
      </w:r>
      <w:r w:rsidRPr="00B66C35">
        <w:rPr>
          <w:rFonts w:asciiTheme="minorHAnsi" w:hAnsiTheme="minorHAnsi" w:cstheme="minorHAnsi"/>
          <w:spacing w:val="-11"/>
        </w:rPr>
        <w:t xml:space="preserve"> </w:t>
      </w:r>
      <w:r w:rsidRPr="00B66C35">
        <w:rPr>
          <w:rFonts w:asciiTheme="minorHAnsi" w:hAnsiTheme="minorHAnsi" w:cstheme="minorHAnsi"/>
        </w:rPr>
        <w:t>tiempo</w:t>
      </w:r>
      <w:r w:rsidRPr="00B66C35">
        <w:rPr>
          <w:rFonts w:asciiTheme="minorHAnsi" w:hAnsiTheme="minorHAnsi" w:cstheme="minorHAnsi"/>
          <w:spacing w:val="-10"/>
        </w:rPr>
        <w:t xml:space="preserve"> </w:t>
      </w:r>
      <w:r w:rsidRPr="00B66C35">
        <w:rPr>
          <w:rFonts w:asciiTheme="minorHAnsi" w:hAnsiTheme="minorHAnsi" w:cstheme="minorHAnsi"/>
        </w:rPr>
        <w:t>operativo</w:t>
      </w:r>
      <w:r w:rsidRPr="00B66C35">
        <w:rPr>
          <w:rFonts w:asciiTheme="minorHAnsi" w:hAnsiTheme="minorHAnsi" w:cstheme="minorHAnsi"/>
          <w:spacing w:val="-12"/>
        </w:rPr>
        <w:t xml:space="preserve"> </w:t>
      </w:r>
      <w:r w:rsidRPr="00B66C35">
        <w:rPr>
          <w:rFonts w:asciiTheme="minorHAnsi" w:hAnsiTheme="minorHAnsi" w:cstheme="minorHAnsi"/>
        </w:rPr>
        <w:t>de</w:t>
      </w:r>
      <w:r w:rsidRPr="00B66C35">
        <w:rPr>
          <w:rFonts w:asciiTheme="minorHAnsi" w:hAnsiTheme="minorHAnsi" w:cstheme="minorHAnsi"/>
          <w:spacing w:val="-8"/>
        </w:rPr>
        <w:t xml:space="preserve"> </w:t>
      </w:r>
      <w:r w:rsidRPr="00B66C35">
        <w:rPr>
          <w:rFonts w:asciiTheme="minorHAnsi" w:hAnsiTheme="minorHAnsi" w:cstheme="minorHAnsi"/>
        </w:rPr>
        <w:t>los</w:t>
      </w:r>
      <w:r w:rsidRPr="00B66C35">
        <w:rPr>
          <w:rFonts w:asciiTheme="minorHAnsi" w:hAnsiTheme="minorHAnsi" w:cstheme="minorHAnsi"/>
          <w:spacing w:val="-5"/>
        </w:rPr>
        <w:t xml:space="preserve"> </w:t>
      </w:r>
      <w:r w:rsidRPr="00B66C35">
        <w:rPr>
          <w:rFonts w:asciiTheme="minorHAnsi" w:hAnsiTheme="minorHAnsi" w:cstheme="minorHAnsi"/>
        </w:rPr>
        <w:t>profesionales</w:t>
      </w:r>
      <w:r w:rsidRPr="00B66C35">
        <w:rPr>
          <w:rFonts w:asciiTheme="minorHAnsi" w:hAnsiTheme="minorHAnsi" w:cstheme="minorHAnsi"/>
          <w:spacing w:val="-8"/>
        </w:rPr>
        <w:t xml:space="preserve"> </w:t>
      </w:r>
      <w:r w:rsidRPr="00B66C35">
        <w:rPr>
          <w:rFonts w:asciiTheme="minorHAnsi" w:hAnsiTheme="minorHAnsi" w:cstheme="minorHAnsi"/>
        </w:rPr>
        <w:t>para</w:t>
      </w:r>
      <w:r w:rsidRPr="00B66C35">
        <w:rPr>
          <w:rFonts w:asciiTheme="minorHAnsi" w:hAnsiTheme="minorHAnsi" w:cstheme="minorHAnsi"/>
          <w:spacing w:val="-11"/>
        </w:rPr>
        <w:t xml:space="preserve"> </w:t>
      </w:r>
      <w:r w:rsidRPr="00B66C35">
        <w:rPr>
          <w:rFonts w:asciiTheme="minorHAnsi" w:hAnsiTheme="minorHAnsi" w:cstheme="minorHAnsi"/>
        </w:rPr>
        <w:t>que</w:t>
      </w:r>
      <w:r w:rsidRPr="00B66C35">
        <w:rPr>
          <w:rFonts w:asciiTheme="minorHAnsi" w:hAnsiTheme="minorHAnsi" w:cstheme="minorHAnsi"/>
          <w:spacing w:val="-9"/>
        </w:rPr>
        <w:t xml:space="preserve"> </w:t>
      </w:r>
      <w:r w:rsidRPr="00B66C35">
        <w:rPr>
          <w:rFonts w:asciiTheme="minorHAnsi" w:hAnsiTheme="minorHAnsi" w:cstheme="minorHAnsi"/>
        </w:rPr>
        <w:t xml:space="preserve">puedan dedicarse a generar estrategias para mitigar los riesgos que por medio de </w:t>
      </w:r>
      <w:r w:rsidR="00816059" w:rsidRPr="00B66C35">
        <w:rPr>
          <w:rFonts w:asciiTheme="minorHAnsi" w:hAnsiTheme="minorHAnsi" w:cstheme="minorHAnsi"/>
        </w:rPr>
        <w:t>ADVISER</w:t>
      </w:r>
      <w:r w:rsidRPr="00B66C35">
        <w:rPr>
          <w:rFonts w:asciiTheme="minorHAnsi" w:hAnsiTheme="minorHAnsi" w:cstheme="minorHAnsi"/>
        </w:rPr>
        <w:t xml:space="preserve"> conocerán de su </w:t>
      </w:r>
      <w:r w:rsidRPr="00B66C35">
        <w:rPr>
          <w:rFonts w:asciiTheme="minorHAnsi" w:hAnsiTheme="minorHAnsi" w:cstheme="minorHAnsi"/>
          <w:spacing w:val="-2"/>
        </w:rPr>
        <w:t>población.</w:t>
      </w:r>
    </w:p>
    <w:p w:rsidR="00B66C35" w:rsidRPr="00B66C35" w:rsidRDefault="00B66C35" w:rsidP="00816059">
      <w:pPr>
        <w:pStyle w:val="Textoindependiente"/>
        <w:spacing w:before="39"/>
        <w:jc w:val="both"/>
        <w:rPr>
          <w:rFonts w:asciiTheme="minorHAnsi" w:hAnsiTheme="minorHAnsi" w:cstheme="minorHAnsi"/>
        </w:rPr>
      </w:pPr>
    </w:p>
    <w:p w:rsidR="005C1EF2" w:rsidRDefault="00B66C35" w:rsidP="007829FA">
      <w:pPr>
        <w:pStyle w:val="Textoindependiente"/>
        <w:spacing w:before="1" w:line="276" w:lineRule="auto"/>
        <w:ind w:right="118"/>
        <w:jc w:val="both"/>
        <w:rPr>
          <w:rFonts w:asciiTheme="minorHAnsi" w:hAnsiTheme="minorHAnsi" w:cstheme="minorHAnsi"/>
        </w:rPr>
      </w:pPr>
      <w:r w:rsidRPr="00B66C35">
        <w:rPr>
          <w:rFonts w:asciiTheme="minorHAnsi" w:hAnsiTheme="minorHAnsi" w:cstheme="minorHAnsi"/>
        </w:rPr>
        <w:t>El</w:t>
      </w:r>
      <w:r w:rsidRPr="00B66C35">
        <w:rPr>
          <w:rFonts w:asciiTheme="minorHAnsi" w:hAnsiTheme="minorHAnsi" w:cstheme="minorHAnsi"/>
          <w:spacing w:val="-3"/>
        </w:rPr>
        <w:t xml:space="preserve"> </w:t>
      </w:r>
      <w:r w:rsidRPr="00B66C35">
        <w:rPr>
          <w:rFonts w:asciiTheme="minorHAnsi" w:hAnsiTheme="minorHAnsi" w:cstheme="minorHAnsi"/>
        </w:rPr>
        <w:t>sistema</w:t>
      </w:r>
      <w:r w:rsidRPr="00B66C35">
        <w:rPr>
          <w:rFonts w:asciiTheme="minorHAnsi" w:hAnsiTheme="minorHAnsi" w:cstheme="minorHAnsi"/>
          <w:spacing w:val="-2"/>
        </w:rPr>
        <w:t xml:space="preserve"> </w:t>
      </w:r>
      <w:r w:rsidRPr="00B66C35">
        <w:rPr>
          <w:rFonts w:asciiTheme="minorHAnsi" w:hAnsiTheme="minorHAnsi" w:cstheme="minorHAnsi"/>
        </w:rPr>
        <w:t>pone</w:t>
      </w:r>
      <w:r w:rsidRPr="00B66C35">
        <w:rPr>
          <w:rFonts w:asciiTheme="minorHAnsi" w:hAnsiTheme="minorHAnsi" w:cstheme="minorHAnsi"/>
          <w:spacing w:val="-1"/>
        </w:rPr>
        <w:t xml:space="preserve"> </w:t>
      </w:r>
      <w:r w:rsidRPr="00B66C35">
        <w:rPr>
          <w:rFonts w:asciiTheme="minorHAnsi" w:hAnsiTheme="minorHAnsi" w:cstheme="minorHAnsi"/>
        </w:rPr>
        <w:t>a</w:t>
      </w:r>
      <w:r w:rsidRPr="00B66C35">
        <w:rPr>
          <w:rFonts w:asciiTheme="minorHAnsi" w:hAnsiTheme="minorHAnsi" w:cstheme="minorHAnsi"/>
          <w:spacing w:val="-2"/>
        </w:rPr>
        <w:t xml:space="preserve"> </w:t>
      </w:r>
      <w:r w:rsidRPr="00B66C35">
        <w:rPr>
          <w:rFonts w:asciiTheme="minorHAnsi" w:hAnsiTheme="minorHAnsi" w:cstheme="minorHAnsi"/>
        </w:rPr>
        <w:t>disposición</w:t>
      </w:r>
      <w:r w:rsidRPr="00B66C35">
        <w:rPr>
          <w:rFonts w:asciiTheme="minorHAnsi" w:hAnsiTheme="minorHAnsi" w:cstheme="minorHAnsi"/>
          <w:spacing w:val="-1"/>
        </w:rPr>
        <w:t xml:space="preserve"> </w:t>
      </w:r>
      <w:r w:rsidRPr="00B66C35">
        <w:rPr>
          <w:rFonts w:asciiTheme="minorHAnsi" w:hAnsiTheme="minorHAnsi" w:cstheme="minorHAnsi"/>
        </w:rPr>
        <w:t>de</w:t>
      </w:r>
      <w:r w:rsidRPr="00B66C35">
        <w:rPr>
          <w:rFonts w:asciiTheme="minorHAnsi" w:hAnsiTheme="minorHAnsi" w:cstheme="minorHAnsi"/>
          <w:spacing w:val="-1"/>
        </w:rPr>
        <w:t xml:space="preserve"> </w:t>
      </w:r>
      <w:r w:rsidRPr="00B66C35">
        <w:rPr>
          <w:rFonts w:asciiTheme="minorHAnsi" w:hAnsiTheme="minorHAnsi" w:cstheme="minorHAnsi"/>
        </w:rPr>
        <w:t>la</w:t>
      </w:r>
      <w:r w:rsidRPr="00B66C35">
        <w:rPr>
          <w:rFonts w:asciiTheme="minorHAnsi" w:hAnsiTheme="minorHAnsi" w:cstheme="minorHAnsi"/>
          <w:spacing w:val="-3"/>
        </w:rPr>
        <w:t xml:space="preserve"> </w:t>
      </w:r>
      <w:r w:rsidRPr="00B66C35">
        <w:rPr>
          <w:rFonts w:asciiTheme="minorHAnsi" w:hAnsiTheme="minorHAnsi" w:cstheme="minorHAnsi"/>
        </w:rPr>
        <w:t>universidad</w:t>
      </w:r>
      <w:r w:rsidRPr="00B66C35">
        <w:rPr>
          <w:rFonts w:asciiTheme="minorHAnsi" w:hAnsiTheme="minorHAnsi" w:cstheme="minorHAnsi"/>
          <w:spacing w:val="-2"/>
        </w:rPr>
        <w:t xml:space="preserve"> </w:t>
      </w:r>
      <w:r w:rsidRPr="00B66C35">
        <w:rPr>
          <w:rFonts w:asciiTheme="minorHAnsi" w:hAnsiTheme="minorHAnsi" w:cstheme="minorHAnsi"/>
        </w:rPr>
        <w:t>todos</w:t>
      </w:r>
      <w:r w:rsidRPr="00B66C35">
        <w:rPr>
          <w:rFonts w:asciiTheme="minorHAnsi" w:hAnsiTheme="minorHAnsi" w:cstheme="minorHAnsi"/>
          <w:spacing w:val="-1"/>
        </w:rPr>
        <w:t xml:space="preserve"> </w:t>
      </w:r>
      <w:r w:rsidRPr="00B66C35">
        <w:rPr>
          <w:rFonts w:asciiTheme="minorHAnsi" w:hAnsiTheme="minorHAnsi" w:cstheme="minorHAnsi"/>
        </w:rPr>
        <w:t>los</w:t>
      </w:r>
      <w:r w:rsidRPr="00B66C35">
        <w:rPr>
          <w:rFonts w:asciiTheme="minorHAnsi" w:hAnsiTheme="minorHAnsi" w:cstheme="minorHAnsi"/>
          <w:spacing w:val="-1"/>
        </w:rPr>
        <w:t xml:space="preserve"> </w:t>
      </w:r>
      <w:r w:rsidRPr="00B66C35">
        <w:rPr>
          <w:rFonts w:asciiTheme="minorHAnsi" w:hAnsiTheme="minorHAnsi" w:cstheme="minorHAnsi"/>
        </w:rPr>
        <w:t>servicios</w:t>
      </w:r>
      <w:r w:rsidRPr="00B66C35">
        <w:rPr>
          <w:rFonts w:asciiTheme="minorHAnsi" w:hAnsiTheme="minorHAnsi" w:cstheme="minorHAnsi"/>
          <w:spacing w:val="-3"/>
        </w:rPr>
        <w:t xml:space="preserve"> </w:t>
      </w:r>
      <w:r w:rsidRPr="00B66C35">
        <w:rPr>
          <w:rFonts w:asciiTheme="minorHAnsi" w:hAnsiTheme="minorHAnsi" w:cstheme="minorHAnsi"/>
        </w:rPr>
        <w:t>e</w:t>
      </w:r>
      <w:r w:rsidRPr="00B66C35">
        <w:rPr>
          <w:rFonts w:asciiTheme="minorHAnsi" w:hAnsiTheme="minorHAnsi" w:cstheme="minorHAnsi"/>
          <w:spacing w:val="-1"/>
        </w:rPr>
        <w:t xml:space="preserve"> </w:t>
      </w:r>
      <w:r w:rsidRPr="00B66C35">
        <w:rPr>
          <w:rFonts w:asciiTheme="minorHAnsi" w:hAnsiTheme="minorHAnsi" w:cstheme="minorHAnsi"/>
        </w:rPr>
        <w:t>información</w:t>
      </w:r>
      <w:r w:rsidRPr="00B66C35">
        <w:rPr>
          <w:rFonts w:asciiTheme="minorHAnsi" w:hAnsiTheme="minorHAnsi" w:cstheme="minorHAnsi"/>
          <w:spacing w:val="-1"/>
        </w:rPr>
        <w:t xml:space="preserve"> </w:t>
      </w:r>
      <w:r w:rsidRPr="00B66C35">
        <w:rPr>
          <w:rFonts w:asciiTheme="minorHAnsi" w:hAnsiTheme="minorHAnsi" w:cstheme="minorHAnsi"/>
        </w:rPr>
        <w:t>necesaria</w:t>
      </w:r>
      <w:r w:rsidRPr="00B66C35">
        <w:rPr>
          <w:rFonts w:asciiTheme="minorHAnsi" w:hAnsiTheme="minorHAnsi" w:cstheme="minorHAnsi"/>
          <w:spacing w:val="-3"/>
        </w:rPr>
        <w:t xml:space="preserve"> </w:t>
      </w:r>
      <w:r w:rsidRPr="00B66C35">
        <w:rPr>
          <w:rFonts w:asciiTheme="minorHAnsi" w:hAnsiTheme="minorHAnsi" w:cstheme="minorHAnsi"/>
        </w:rPr>
        <w:t>para</w:t>
      </w:r>
      <w:r w:rsidRPr="00B66C35">
        <w:rPr>
          <w:rFonts w:asciiTheme="minorHAnsi" w:hAnsiTheme="minorHAnsi" w:cstheme="minorHAnsi"/>
          <w:spacing w:val="-4"/>
        </w:rPr>
        <w:t xml:space="preserve"> </w:t>
      </w:r>
      <w:r w:rsidRPr="00B66C35">
        <w:rPr>
          <w:rFonts w:asciiTheme="minorHAnsi" w:hAnsiTheme="minorHAnsi" w:cstheme="minorHAnsi"/>
        </w:rPr>
        <w:t xml:space="preserve">que la institución logre reducir el impacto que generan los riesgos a los cuales están expuestos los </w:t>
      </w:r>
      <w:r w:rsidR="00816059" w:rsidRPr="00B66C35">
        <w:rPr>
          <w:rFonts w:asciiTheme="minorHAnsi" w:hAnsiTheme="minorHAnsi" w:cstheme="minorHAnsi"/>
        </w:rPr>
        <w:t>estudiantes.</w:t>
      </w:r>
    </w:p>
    <w:p w:rsidR="007829FA" w:rsidRDefault="007829FA" w:rsidP="007829FA">
      <w:pPr>
        <w:pStyle w:val="Textoindependiente"/>
        <w:spacing w:before="1" w:line="276" w:lineRule="auto"/>
        <w:ind w:right="118"/>
        <w:jc w:val="both"/>
        <w:rPr>
          <w:rFonts w:asciiTheme="minorHAnsi" w:hAnsiTheme="minorHAnsi" w:cstheme="minorHAnsi"/>
        </w:rPr>
      </w:pPr>
    </w:p>
    <w:p w:rsidR="00B66C35" w:rsidRPr="00B66C35" w:rsidRDefault="00B66C35" w:rsidP="005C1EF2">
      <w:pPr>
        <w:pStyle w:val="Textoindependiente"/>
        <w:spacing w:before="38" w:line="276" w:lineRule="auto"/>
        <w:ind w:right="119"/>
        <w:jc w:val="both"/>
        <w:rPr>
          <w:rFonts w:asciiTheme="minorHAnsi" w:hAnsiTheme="minorHAnsi" w:cstheme="minorHAnsi"/>
        </w:rPr>
      </w:pPr>
      <w:r w:rsidRPr="00B66C35">
        <w:rPr>
          <w:rFonts w:asciiTheme="minorHAnsi" w:hAnsiTheme="minorHAnsi" w:cstheme="minorHAnsi"/>
        </w:rPr>
        <w:t xml:space="preserve">A continuación, se describen los componentes y las respectivas variables de riesgo que aborda </w:t>
      </w:r>
      <w:r w:rsidR="005C1EF2" w:rsidRPr="00B66C35">
        <w:rPr>
          <w:rFonts w:asciiTheme="minorHAnsi" w:hAnsiTheme="minorHAnsi" w:cstheme="minorHAnsi"/>
        </w:rPr>
        <w:t>ADVISER</w:t>
      </w:r>
      <w:r w:rsidR="005C1EF2">
        <w:rPr>
          <w:rFonts w:asciiTheme="minorHAnsi" w:hAnsiTheme="minorHAnsi" w:cstheme="minorHAnsi"/>
        </w:rPr>
        <w:t xml:space="preserve"> </w:t>
      </w:r>
      <w:r w:rsidR="005C1EF2" w:rsidRPr="00B66C35">
        <w:rPr>
          <w:rFonts w:asciiTheme="minorHAnsi" w:hAnsiTheme="minorHAnsi" w:cstheme="minorHAnsi"/>
        </w:rPr>
        <w:t>y</w:t>
      </w:r>
      <w:r w:rsidRPr="00B66C35">
        <w:rPr>
          <w:rFonts w:asciiTheme="minorHAnsi" w:hAnsiTheme="minorHAnsi" w:cstheme="minorHAnsi"/>
        </w:rPr>
        <w:t xml:space="preserve"> que permiten medir y generar un diagnóstico certero de deserción del estudiante.</w:t>
      </w:r>
    </w:p>
    <w:p w:rsidR="00B66C35" w:rsidRDefault="00EE4EFA" w:rsidP="00B66C35">
      <w:pPr>
        <w:pStyle w:val="Textoindependiente"/>
        <w:rPr>
          <w:sz w:val="20"/>
        </w:rPr>
      </w:pPr>
      <w:r>
        <w:rPr>
          <w:noProof/>
          <w:spacing w:val="-2"/>
          <w:lang w:val="es-CO" w:eastAsia="es-CO"/>
        </w:rPr>
        <w:drawing>
          <wp:anchor distT="0" distB="0" distL="114300" distR="114300" simplePos="0" relativeHeight="251661312" behindDoc="0" locked="0" layoutInCell="1" allowOverlap="1" wp14:anchorId="42D41309" wp14:editId="5CEB1D08">
            <wp:simplePos x="0" y="0"/>
            <wp:positionH relativeFrom="column">
              <wp:posOffset>3238003</wp:posOffset>
            </wp:positionH>
            <wp:positionV relativeFrom="paragraph">
              <wp:posOffset>145636</wp:posOffset>
            </wp:positionV>
            <wp:extent cx="3495040" cy="3517900"/>
            <wp:effectExtent l="0" t="0" r="0" b="6350"/>
            <wp:wrapThrough wrapText="bothSides">
              <wp:wrapPolygon edited="0">
                <wp:start x="0" y="0"/>
                <wp:lineTo x="0" y="6433"/>
                <wp:lineTo x="1060" y="7486"/>
                <wp:lineTo x="1060" y="8890"/>
                <wp:lineTo x="4003" y="9357"/>
                <wp:lineTo x="11656" y="9357"/>
                <wp:lineTo x="0" y="10527"/>
                <wp:lineTo x="0" y="13100"/>
                <wp:lineTo x="1177" y="13100"/>
                <wp:lineTo x="1060" y="15791"/>
                <wp:lineTo x="1413" y="21522"/>
                <wp:lineTo x="9772" y="21522"/>
                <wp:lineTo x="9772" y="20586"/>
                <wp:lineTo x="14952" y="20586"/>
                <wp:lineTo x="21192" y="19534"/>
                <wp:lineTo x="21192" y="14153"/>
                <wp:lineTo x="19308" y="13217"/>
                <wp:lineTo x="21192" y="13100"/>
                <wp:lineTo x="21074" y="11229"/>
                <wp:lineTo x="15423" y="11229"/>
                <wp:lineTo x="20132" y="9357"/>
                <wp:lineTo x="17542" y="7486"/>
                <wp:lineTo x="19544" y="6550"/>
                <wp:lineTo x="18955" y="5731"/>
                <wp:lineTo x="18484" y="5614"/>
                <wp:lineTo x="21074" y="5147"/>
                <wp:lineTo x="20956"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5040" cy="3517900"/>
                    </a:xfrm>
                    <a:prstGeom prst="rect">
                      <a:avLst/>
                    </a:prstGeom>
                    <a:noFill/>
                  </pic:spPr>
                </pic:pic>
              </a:graphicData>
            </a:graphic>
            <wp14:sizeRelH relativeFrom="margin">
              <wp14:pctWidth>0</wp14:pctWidth>
            </wp14:sizeRelH>
            <wp14:sizeRelV relativeFrom="margin">
              <wp14:pctHeight>0</wp14:pctHeight>
            </wp14:sizeRelV>
          </wp:anchor>
        </w:drawing>
      </w:r>
    </w:p>
    <w:p w:rsidR="005C1EF2" w:rsidRDefault="005C1EF2" w:rsidP="005C1EF2">
      <w:pPr>
        <w:pStyle w:val="Prrafodelista"/>
        <w:widowControl w:val="0"/>
        <w:numPr>
          <w:ilvl w:val="0"/>
          <w:numId w:val="6"/>
        </w:numPr>
        <w:tabs>
          <w:tab w:val="left" w:pos="548"/>
        </w:tabs>
        <w:autoSpaceDE w:val="0"/>
        <w:autoSpaceDN w:val="0"/>
        <w:spacing w:before="90"/>
        <w:ind w:left="548" w:hanging="359"/>
        <w:contextualSpacing w:val="0"/>
      </w:pPr>
      <w:r>
        <w:rPr>
          <w:sz w:val="22"/>
        </w:rPr>
        <w:t>Académico</w:t>
      </w:r>
      <w:r>
        <w:rPr>
          <w:spacing w:val="-10"/>
          <w:sz w:val="22"/>
        </w:rPr>
        <w:t xml:space="preserve"> </w:t>
      </w:r>
      <w:r>
        <w:rPr>
          <w:spacing w:val="-2"/>
          <w:sz w:val="22"/>
        </w:rPr>
        <w:t>(Predictivo)</w:t>
      </w:r>
    </w:p>
    <w:p w:rsidR="005C1EF2" w:rsidRDefault="005C1EF2" w:rsidP="005C1EF2">
      <w:pPr>
        <w:pStyle w:val="Prrafodelista"/>
        <w:widowControl w:val="0"/>
        <w:numPr>
          <w:ilvl w:val="1"/>
          <w:numId w:val="6"/>
        </w:numPr>
        <w:tabs>
          <w:tab w:val="left" w:pos="828"/>
        </w:tabs>
        <w:autoSpaceDE w:val="0"/>
        <w:autoSpaceDN w:val="0"/>
        <w:spacing w:before="38"/>
        <w:ind w:left="828" w:hanging="282"/>
        <w:contextualSpacing w:val="0"/>
      </w:pPr>
      <w:r>
        <w:rPr>
          <w:sz w:val="22"/>
        </w:rPr>
        <w:t>Orientación</w:t>
      </w:r>
      <w:r>
        <w:rPr>
          <w:spacing w:val="-9"/>
          <w:sz w:val="22"/>
        </w:rPr>
        <w:t xml:space="preserve"> </w:t>
      </w:r>
      <w:r>
        <w:rPr>
          <w:spacing w:val="-2"/>
          <w:sz w:val="22"/>
        </w:rPr>
        <w:t>profesional</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Conocimientos</w:t>
      </w:r>
      <w:r>
        <w:rPr>
          <w:spacing w:val="-7"/>
          <w:sz w:val="22"/>
        </w:rPr>
        <w:t xml:space="preserve"> </w:t>
      </w:r>
      <w:r>
        <w:rPr>
          <w:spacing w:val="-2"/>
          <w:sz w:val="22"/>
        </w:rPr>
        <w:t>previos</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Estrategias</w:t>
      </w:r>
      <w:r>
        <w:rPr>
          <w:spacing w:val="-6"/>
          <w:sz w:val="22"/>
        </w:rPr>
        <w:t xml:space="preserve"> </w:t>
      </w:r>
      <w:r>
        <w:rPr>
          <w:sz w:val="22"/>
        </w:rPr>
        <w:t>de</w:t>
      </w:r>
      <w:r>
        <w:rPr>
          <w:spacing w:val="-5"/>
          <w:sz w:val="22"/>
        </w:rPr>
        <w:t xml:space="preserve"> </w:t>
      </w:r>
      <w:r>
        <w:rPr>
          <w:spacing w:val="-2"/>
          <w:sz w:val="22"/>
        </w:rPr>
        <w:t>estudio</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Tiempo</w:t>
      </w:r>
      <w:r>
        <w:rPr>
          <w:spacing w:val="-4"/>
          <w:sz w:val="22"/>
        </w:rPr>
        <w:t xml:space="preserve"> </w:t>
      </w:r>
      <w:r>
        <w:rPr>
          <w:sz w:val="22"/>
        </w:rPr>
        <w:t>para</w:t>
      </w:r>
      <w:r>
        <w:rPr>
          <w:spacing w:val="-3"/>
          <w:sz w:val="22"/>
        </w:rPr>
        <w:t xml:space="preserve"> </w:t>
      </w:r>
      <w:r>
        <w:rPr>
          <w:spacing w:val="-2"/>
          <w:sz w:val="22"/>
        </w:rPr>
        <w:t>estudiar</w:t>
      </w:r>
    </w:p>
    <w:p w:rsidR="005C1EF2" w:rsidRDefault="005C1EF2" w:rsidP="005C1EF2">
      <w:pPr>
        <w:pStyle w:val="Prrafodelista"/>
        <w:widowControl w:val="0"/>
        <w:numPr>
          <w:ilvl w:val="1"/>
          <w:numId w:val="6"/>
        </w:numPr>
        <w:tabs>
          <w:tab w:val="left" w:pos="828"/>
        </w:tabs>
        <w:autoSpaceDE w:val="0"/>
        <w:autoSpaceDN w:val="0"/>
        <w:spacing w:before="12"/>
        <w:ind w:left="828" w:hanging="282"/>
        <w:contextualSpacing w:val="0"/>
      </w:pPr>
      <w:r>
        <w:rPr>
          <w:sz w:val="22"/>
        </w:rPr>
        <w:t>Dificultades</w:t>
      </w:r>
      <w:r>
        <w:rPr>
          <w:spacing w:val="-5"/>
          <w:sz w:val="22"/>
        </w:rPr>
        <w:t xml:space="preserve"> </w:t>
      </w:r>
      <w:r>
        <w:rPr>
          <w:sz w:val="22"/>
        </w:rPr>
        <w:t>para</w:t>
      </w:r>
      <w:r>
        <w:rPr>
          <w:spacing w:val="-3"/>
          <w:sz w:val="22"/>
        </w:rPr>
        <w:t xml:space="preserve"> </w:t>
      </w:r>
      <w:r>
        <w:rPr>
          <w:spacing w:val="-2"/>
          <w:sz w:val="22"/>
        </w:rPr>
        <w:t>aprendizaje</w:t>
      </w:r>
    </w:p>
    <w:p w:rsidR="005C1EF2" w:rsidRDefault="005C1EF2" w:rsidP="005C1EF2">
      <w:pPr>
        <w:pStyle w:val="Prrafodelista"/>
        <w:widowControl w:val="0"/>
        <w:numPr>
          <w:ilvl w:val="1"/>
          <w:numId w:val="6"/>
        </w:numPr>
        <w:tabs>
          <w:tab w:val="left" w:pos="828"/>
          <w:tab w:val="left" w:pos="830"/>
        </w:tabs>
        <w:autoSpaceDE w:val="0"/>
        <w:autoSpaceDN w:val="0"/>
        <w:spacing w:before="15" w:line="252" w:lineRule="auto"/>
        <w:ind w:right="1435"/>
        <w:contextualSpacing w:val="0"/>
      </w:pPr>
      <w:r>
        <w:rPr>
          <w:sz w:val="22"/>
        </w:rPr>
        <w:t>Desempeño</w:t>
      </w:r>
      <w:r>
        <w:rPr>
          <w:spacing w:val="-13"/>
          <w:sz w:val="22"/>
        </w:rPr>
        <w:t xml:space="preserve"> </w:t>
      </w:r>
      <w:r>
        <w:rPr>
          <w:sz w:val="22"/>
        </w:rPr>
        <w:t xml:space="preserve">académico </w:t>
      </w:r>
      <w:r>
        <w:rPr>
          <w:spacing w:val="-2"/>
          <w:sz w:val="22"/>
        </w:rPr>
        <w:t>(Intervención)</w:t>
      </w:r>
    </w:p>
    <w:p w:rsidR="005C1EF2" w:rsidRDefault="005C1EF2" w:rsidP="005C1EF2">
      <w:pPr>
        <w:pStyle w:val="Prrafodelista"/>
        <w:widowControl w:val="0"/>
        <w:numPr>
          <w:ilvl w:val="0"/>
          <w:numId w:val="6"/>
        </w:numPr>
        <w:tabs>
          <w:tab w:val="left" w:pos="548"/>
        </w:tabs>
        <w:autoSpaceDE w:val="0"/>
        <w:autoSpaceDN w:val="0"/>
        <w:spacing w:before="10"/>
        <w:ind w:left="548" w:hanging="359"/>
        <w:contextualSpacing w:val="0"/>
      </w:pPr>
      <w:r>
        <w:rPr>
          <w:spacing w:val="-2"/>
          <w:sz w:val="22"/>
        </w:rPr>
        <w:t>Individual</w:t>
      </w:r>
    </w:p>
    <w:p w:rsidR="005C1EF2" w:rsidRDefault="005C1EF2" w:rsidP="005C1EF2">
      <w:pPr>
        <w:pStyle w:val="Prrafodelista"/>
        <w:widowControl w:val="0"/>
        <w:numPr>
          <w:ilvl w:val="1"/>
          <w:numId w:val="6"/>
        </w:numPr>
        <w:tabs>
          <w:tab w:val="left" w:pos="828"/>
        </w:tabs>
        <w:autoSpaceDE w:val="0"/>
        <w:autoSpaceDN w:val="0"/>
        <w:spacing w:before="39"/>
        <w:ind w:left="828" w:hanging="282"/>
        <w:contextualSpacing w:val="0"/>
      </w:pPr>
      <w:r>
        <w:rPr>
          <w:sz w:val="22"/>
        </w:rPr>
        <w:t>Manejo</w:t>
      </w:r>
      <w:r>
        <w:rPr>
          <w:spacing w:val="-4"/>
          <w:sz w:val="22"/>
        </w:rPr>
        <w:t xml:space="preserve"> </w:t>
      </w:r>
      <w:r>
        <w:rPr>
          <w:sz w:val="22"/>
        </w:rPr>
        <w:t>de</w:t>
      </w:r>
      <w:r>
        <w:rPr>
          <w:spacing w:val="-2"/>
          <w:sz w:val="22"/>
        </w:rPr>
        <w:t xml:space="preserve"> crisis</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Socialización</w:t>
      </w:r>
      <w:r>
        <w:rPr>
          <w:spacing w:val="-4"/>
          <w:sz w:val="22"/>
        </w:rPr>
        <w:t xml:space="preserve"> </w:t>
      </w:r>
      <w:r>
        <w:rPr>
          <w:sz w:val="22"/>
        </w:rPr>
        <w:t>y</w:t>
      </w:r>
      <w:r>
        <w:rPr>
          <w:spacing w:val="-4"/>
          <w:sz w:val="22"/>
        </w:rPr>
        <w:t xml:space="preserve"> </w:t>
      </w:r>
      <w:r>
        <w:rPr>
          <w:spacing w:val="-2"/>
          <w:sz w:val="22"/>
        </w:rPr>
        <w:t>relacional</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Adaptación</w:t>
      </w:r>
      <w:r>
        <w:rPr>
          <w:spacing w:val="-2"/>
          <w:sz w:val="22"/>
        </w:rPr>
        <w:t xml:space="preserve"> </w:t>
      </w:r>
      <w:r>
        <w:rPr>
          <w:sz w:val="22"/>
        </w:rPr>
        <w:t>al</w:t>
      </w:r>
      <w:r>
        <w:rPr>
          <w:spacing w:val="-5"/>
          <w:sz w:val="22"/>
        </w:rPr>
        <w:t xml:space="preserve"> </w:t>
      </w:r>
      <w:r>
        <w:rPr>
          <w:sz w:val="22"/>
        </w:rPr>
        <w:t>medio</w:t>
      </w:r>
      <w:r>
        <w:rPr>
          <w:spacing w:val="-2"/>
          <w:sz w:val="22"/>
        </w:rPr>
        <w:t xml:space="preserve"> universitario</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Manejo</w:t>
      </w:r>
      <w:r>
        <w:rPr>
          <w:spacing w:val="-4"/>
          <w:sz w:val="22"/>
        </w:rPr>
        <w:t xml:space="preserve"> </w:t>
      </w:r>
      <w:r>
        <w:rPr>
          <w:sz w:val="22"/>
        </w:rPr>
        <w:t>de</w:t>
      </w:r>
      <w:r>
        <w:rPr>
          <w:spacing w:val="-4"/>
          <w:sz w:val="22"/>
        </w:rPr>
        <w:t xml:space="preserve"> </w:t>
      </w:r>
      <w:r>
        <w:rPr>
          <w:spacing w:val="-2"/>
          <w:sz w:val="22"/>
        </w:rPr>
        <w:t>Adicciones</w:t>
      </w:r>
    </w:p>
    <w:p w:rsidR="005C1EF2" w:rsidRDefault="005C1EF2" w:rsidP="005C1EF2">
      <w:pPr>
        <w:pStyle w:val="Prrafodelista"/>
        <w:widowControl w:val="0"/>
        <w:numPr>
          <w:ilvl w:val="1"/>
          <w:numId w:val="6"/>
        </w:numPr>
        <w:tabs>
          <w:tab w:val="left" w:pos="828"/>
        </w:tabs>
        <w:autoSpaceDE w:val="0"/>
        <w:autoSpaceDN w:val="0"/>
        <w:spacing w:before="12"/>
        <w:ind w:left="828" w:hanging="282"/>
        <w:contextualSpacing w:val="0"/>
      </w:pPr>
      <w:r>
        <w:rPr>
          <w:sz w:val="22"/>
        </w:rPr>
        <w:t>Patologías</w:t>
      </w:r>
      <w:r>
        <w:rPr>
          <w:spacing w:val="-4"/>
          <w:sz w:val="22"/>
        </w:rPr>
        <w:t xml:space="preserve"> </w:t>
      </w:r>
      <w:r>
        <w:rPr>
          <w:spacing w:val="-2"/>
          <w:sz w:val="22"/>
        </w:rPr>
        <w:t>psicológicas</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Patologías</w:t>
      </w:r>
      <w:r>
        <w:rPr>
          <w:spacing w:val="-4"/>
          <w:sz w:val="22"/>
        </w:rPr>
        <w:t xml:space="preserve"> </w:t>
      </w:r>
      <w:r>
        <w:rPr>
          <w:spacing w:val="-2"/>
          <w:sz w:val="22"/>
        </w:rPr>
        <w:t>físicas</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Población</w:t>
      </w:r>
      <w:r>
        <w:rPr>
          <w:spacing w:val="-7"/>
          <w:sz w:val="22"/>
        </w:rPr>
        <w:t xml:space="preserve"> </w:t>
      </w:r>
      <w:r>
        <w:rPr>
          <w:spacing w:val="-2"/>
          <w:sz w:val="22"/>
        </w:rPr>
        <w:t>vulnerable</w:t>
      </w:r>
    </w:p>
    <w:p w:rsidR="005C1EF2" w:rsidRDefault="005C1EF2" w:rsidP="005C1EF2">
      <w:pPr>
        <w:pStyle w:val="Prrafodelista"/>
        <w:widowControl w:val="0"/>
        <w:numPr>
          <w:ilvl w:val="0"/>
          <w:numId w:val="6"/>
        </w:numPr>
        <w:tabs>
          <w:tab w:val="left" w:pos="548"/>
        </w:tabs>
        <w:autoSpaceDE w:val="0"/>
        <w:autoSpaceDN w:val="0"/>
        <w:spacing w:before="15"/>
        <w:ind w:left="548" w:hanging="359"/>
        <w:contextualSpacing w:val="0"/>
      </w:pPr>
      <w:r>
        <w:rPr>
          <w:spacing w:val="-2"/>
          <w:sz w:val="22"/>
        </w:rPr>
        <w:t>Familiar</w:t>
      </w:r>
    </w:p>
    <w:p w:rsidR="005C1EF2" w:rsidRDefault="005C1EF2" w:rsidP="005C1EF2">
      <w:pPr>
        <w:pStyle w:val="Prrafodelista"/>
        <w:widowControl w:val="0"/>
        <w:numPr>
          <w:ilvl w:val="1"/>
          <w:numId w:val="6"/>
        </w:numPr>
        <w:tabs>
          <w:tab w:val="left" w:pos="828"/>
        </w:tabs>
        <w:autoSpaceDE w:val="0"/>
        <w:autoSpaceDN w:val="0"/>
        <w:spacing w:before="39"/>
        <w:ind w:left="828" w:hanging="282"/>
        <w:contextualSpacing w:val="0"/>
      </w:pPr>
      <w:r>
        <w:rPr>
          <w:sz w:val="22"/>
        </w:rPr>
        <w:t>Escolaridad/Ocupación</w:t>
      </w:r>
      <w:r>
        <w:rPr>
          <w:spacing w:val="-8"/>
          <w:sz w:val="22"/>
        </w:rPr>
        <w:t xml:space="preserve"> </w:t>
      </w:r>
      <w:r>
        <w:rPr>
          <w:sz w:val="22"/>
        </w:rPr>
        <w:t>de</w:t>
      </w:r>
      <w:r>
        <w:rPr>
          <w:spacing w:val="-7"/>
          <w:sz w:val="22"/>
        </w:rPr>
        <w:t xml:space="preserve"> </w:t>
      </w:r>
      <w:r>
        <w:rPr>
          <w:sz w:val="22"/>
        </w:rPr>
        <w:t>los</w:t>
      </w:r>
      <w:r>
        <w:rPr>
          <w:spacing w:val="-5"/>
          <w:sz w:val="22"/>
        </w:rPr>
        <w:t xml:space="preserve"> </w:t>
      </w:r>
      <w:r>
        <w:rPr>
          <w:spacing w:val="-2"/>
          <w:sz w:val="22"/>
        </w:rPr>
        <w:t>padres</w:t>
      </w:r>
    </w:p>
    <w:p w:rsidR="005C1EF2" w:rsidRDefault="005C1EF2" w:rsidP="005C1EF2">
      <w:pPr>
        <w:pStyle w:val="Prrafodelista"/>
        <w:widowControl w:val="0"/>
        <w:numPr>
          <w:ilvl w:val="1"/>
          <w:numId w:val="6"/>
        </w:numPr>
        <w:tabs>
          <w:tab w:val="left" w:pos="828"/>
        </w:tabs>
        <w:autoSpaceDE w:val="0"/>
        <w:autoSpaceDN w:val="0"/>
        <w:spacing w:before="14"/>
        <w:ind w:left="828" w:hanging="282"/>
        <w:contextualSpacing w:val="0"/>
      </w:pPr>
      <w:r>
        <w:rPr>
          <w:sz w:val="22"/>
        </w:rPr>
        <w:t>Apoyo</w:t>
      </w:r>
      <w:r>
        <w:rPr>
          <w:spacing w:val="-6"/>
          <w:sz w:val="22"/>
        </w:rPr>
        <w:t xml:space="preserve"> </w:t>
      </w:r>
      <w:r>
        <w:rPr>
          <w:spacing w:val="-2"/>
          <w:sz w:val="22"/>
        </w:rPr>
        <w:t>familiar</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Situaciones</w:t>
      </w:r>
      <w:r>
        <w:rPr>
          <w:spacing w:val="-5"/>
          <w:sz w:val="22"/>
        </w:rPr>
        <w:t xml:space="preserve"> </w:t>
      </w:r>
      <w:r>
        <w:rPr>
          <w:sz w:val="22"/>
        </w:rPr>
        <w:t>nocivas</w:t>
      </w:r>
      <w:r>
        <w:rPr>
          <w:spacing w:val="-5"/>
          <w:sz w:val="22"/>
        </w:rPr>
        <w:t xml:space="preserve"> </w:t>
      </w:r>
      <w:r>
        <w:rPr>
          <w:sz w:val="22"/>
        </w:rPr>
        <w:t>en</w:t>
      </w:r>
      <w:r>
        <w:rPr>
          <w:spacing w:val="-5"/>
          <w:sz w:val="22"/>
        </w:rPr>
        <w:t xml:space="preserve"> </w:t>
      </w:r>
      <w:r>
        <w:rPr>
          <w:sz w:val="22"/>
        </w:rPr>
        <w:t>entorno</w:t>
      </w:r>
      <w:r>
        <w:rPr>
          <w:spacing w:val="-5"/>
          <w:sz w:val="22"/>
        </w:rPr>
        <w:t xml:space="preserve"> </w:t>
      </w:r>
      <w:r>
        <w:rPr>
          <w:spacing w:val="-2"/>
          <w:sz w:val="22"/>
        </w:rPr>
        <w:t>familiar</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Manejo</w:t>
      </w:r>
      <w:r>
        <w:rPr>
          <w:spacing w:val="-4"/>
          <w:sz w:val="22"/>
        </w:rPr>
        <w:t xml:space="preserve"> </w:t>
      </w:r>
      <w:r>
        <w:rPr>
          <w:sz w:val="22"/>
        </w:rPr>
        <w:t>relación</w:t>
      </w:r>
      <w:r>
        <w:rPr>
          <w:spacing w:val="-6"/>
          <w:sz w:val="22"/>
        </w:rPr>
        <w:t xml:space="preserve"> </w:t>
      </w:r>
      <w:r>
        <w:rPr>
          <w:sz w:val="22"/>
        </w:rPr>
        <w:t>de</w:t>
      </w:r>
      <w:r>
        <w:rPr>
          <w:spacing w:val="-4"/>
          <w:sz w:val="22"/>
        </w:rPr>
        <w:t xml:space="preserve"> </w:t>
      </w:r>
      <w:r>
        <w:rPr>
          <w:spacing w:val="-2"/>
          <w:sz w:val="22"/>
        </w:rPr>
        <w:t>pareja</w:t>
      </w:r>
    </w:p>
    <w:p w:rsidR="005C1EF2" w:rsidRDefault="005C1EF2" w:rsidP="005C1EF2">
      <w:pPr>
        <w:pStyle w:val="Prrafodelista"/>
        <w:widowControl w:val="0"/>
        <w:numPr>
          <w:ilvl w:val="0"/>
          <w:numId w:val="6"/>
        </w:numPr>
        <w:tabs>
          <w:tab w:val="left" w:pos="548"/>
        </w:tabs>
        <w:autoSpaceDE w:val="0"/>
        <w:autoSpaceDN w:val="0"/>
        <w:spacing w:before="90"/>
        <w:ind w:left="548" w:hanging="359"/>
        <w:contextualSpacing w:val="0"/>
      </w:pPr>
      <w:r>
        <w:br w:type="column"/>
      </w:r>
      <w:r>
        <w:rPr>
          <w:sz w:val="22"/>
        </w:rPr>
        <w:lastRenderedPageBreak/>
        <w:t>Académico</w:t>
      </w:r>
      <w:r>
        <w:rPr>
          <w:spacing w:val="-10"/>
          <w:sz w:val="22"/>
        </w:rPr>
        <w:t xml:space="preserve"> </w:t>
      </w:r>
      <w:r>
        <w:rPr>
          <w:spacing w:val="-2"/>
          <w:sz w:val="22"/>
        </w:rPr>
        <w:t>(Reactivo)</w:t>
      </w:r>
    </w:p>
    <w:p w:rsidR="005C1EF2" w:rsidRDefault="005C1EF2" w:rsidP="005C1EF2">
      <w:pPr>
        <w:pStyle w:val="Prrafodelista"/>
        <w:widowControl w:val="0"/>
        <w:numPr>
          <w:ilvl w:val="1"/>
          <w:numId w:val="6"/>
        </w:numPr>
        <w:tabs>
          <w:tab w:val="left" w:pos="828"/>
          <w:tab w:val="left" w:pos="830"/>
        </w:tabs>
        <w:autoSpaceDE w:val="0"/>
        <w:autoSpaceDN w:val="0"/>
        <w:spacing w:before="38" w:line="252" w:lineRule="auto"/>
        <w:ind w:right="702"/>
        <w:contextualSpacing w:val="0"/>
      </w:pPr>
      <w:r>
        <w:rPr>
          <w:sz w:val="22"/>
        </w:rPr>
        <w:t>Porcentaje</w:t>
      </w:r>
      <w:r>
        <w:rPr>
          <w:spacing w:val="-9"/>
          <w:sz w:val="22"/>
        </w:rPr>
        <w:t xml:space="preserve"> </w:t>
      </w:r>
      <w:r>
        <w:rPr>
          <w:sz w:val="22"/>
        </w:rPr>
        <w:t>de</w:t>
      </w:r>
      <w:r>
        <w:rPr>
          <w:spacing w:val="-7"/>
          <w:sz w:val="22"/>
        </w:rPr>
        <w:t xml:space="preserve"> </w:t>
      </w:r>
      <w:r>
        <w:rPr>
          <w:sz w:val="22"/>
        </w:rPr>
        <w:t>perdida</w:t>
      </w:r>
      <w:r>
        <w:rPr>
          <w:spacing w:val="-9"/>
          <w:sz w:val="22"/>
        </w:rPr>
        <w:t xml:space="preserve"> </w:t>
      </w:r>
      <w:r>
        <w:rPr>
          <w:sz w:val="22"/>
        </w:rPr>
        <w:t>en</w:t>
      </w:r>
      <w:r>
        <w:rPr>
          <w:spacing w:val="-9"/>
          <w:sz w:val="22"/>
        </w:rPr>
        <w:t xml:space="preserve"> </w:t>
      </w:r>
      <w:r>
        <w:rPr>
          <w:sz w:val="22"/>
        </w:rPr>
        <w:t>corte durante el semestre</w:t>
      </w:r>
    </w:p>
    <w:p w:rsidR="005C1EF2" w:rsidRDefault="005C1EF2" w:rsidP="005C1EF2">
      <w:pPr>
        <w:pStyle w:val="Prrafodelista"/>
        <w:widowControl w:val="0"/>
        <w:numPr>
          <w:ilvl w:val="1"/>
          <w:numId w:val="6"/>
        </w:numPr>
        <w:tabs>
          <w:tab w:val="left" w:pos="828"/>
        </w:tabs>
        <w:autoSpaceDE w:val="0"/>
        <w:autoSpaceDN w:val="0"/>
        <w:spacing w:before="10"/>
        <w:ind w:left="828" w:hanging="282"/>
        <w:contextualSpacing w:val="0"/>
      </w:pPr>
      <w:r>
        <w:rPr>
          <w:sz w:val="22"/>
        </w:rPr>
        <w:t>Porcentaje</w:t>
      </w:r>
      <w:r>
        <w:rPr>
          <w:spacing w:val="-6"/>
          <w:sz w:val="22"/>
        </w:rPr>
        <w:t xml:space="preserve"> </w:t>
      </w:r>
      <w:r>
        <w:rPr>
          <w:sz w:val="22"/>
        </w:rPr>
        <w:t>de</w:t>
      </w:r>
      <w:r>
        <w:rPr>
          <w:spacing w:val="-3"/>
          <w:sz w:val="22"/>
        </w:rPr>
        <w:t xml:space="preserve"> </w:t>
      </w:r>
      <w:r>
        <w:rPr>
          <w:sz w:val="22"/>
        </w:rPr>
        <w:t>promedio</w:t>
      </w:r>
      <w:r>
        <w:rPr>
          <w:spacing w:val="-5"/>
          <w:sz w:val="22"/>
        </w:rPr>
        <w:t xml:space="preserve"> </w:t>
      </w:r>
      <w:r>
        <w:rPr>
          <w:sz w:val="22"/>
        </w:rPr>
        <w:t>en</w:t>
      </w:r>
      <w:r>
        <w:rPr>
          <w:spacing w:val="-5"/>
          <w:sz w:val="22"/>
        </w:rPr>
        <w:t xml:space="preserve"> </w:t>
      </w:r>
      <w:r>
        <w:rPr>
          <w:spacing w:val="-2"/>
          <w:sz w:val="22"/>
        </w:rPr>
        <w:t>corte</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pacing w:val="-2"/>
          <w:sz w:val="22"/>
        </w:rPr>
        <w:t>Inasistencia</w:t>
      </w:r>
    </w:p>
    <w:p w:rsidR="005C1EF2" w:rsidRDefault="005C1EF2" w:rsidP="005C1EF2">
      <w:pPr>
        <w:pStyle w:val="Prrafodelista"/>
        <w:widowControl w:val="0"/>
        <w:numPr>
          <w:ilvl w:val="1"/>
          <w:numId w:val="6"/>
        </w:numPr>
        <w:tabs>
          <w:tab w:val="left" w:pos="828"/>
        </w:tabs>
        <w:autoSpaceDE w:val="0"/>
        <w:autoSpaceDN w:val="0"/>
        <w:spacing w:before="12"/>
        <w:ind w:left="828" w:hanging="282"/>
        <w:contextualSpacing w:val="0"/>
      </w:pPr>
      <w:r>
        <w:rPr>
          <w:sz w:val="22"/>
        </w:rPr>
        <w:t xml:space="preserve">Perdida </w:t>
      </w:r>
      <w:r>
        <w:rPr>
          <w:spacing w:val="-2"/>
          <w:sz w:val="22"/>
        </w:rPr>
        <w:t>académica</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Estado</w:t>
      </w:r>
      <w:r>
        <w:rPr>
          <w:spacing w:val="-5"/>
          <w:sz w:val="22"/>
        </w:rPr>
        <w:t xml:space="preserve"> </w:t>
      </w:r>
      <w:r>
        <w:rPr>
          <w:spacing w:val="-2"/>
          <w:sz w:val="22"/>
        </w:rPr>
        <w:t>académico</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Promedio</w:t>
      </w:r>
      <w:r>
        <w:rPr>
          <w:spacing w:val="-5"/>
          <w:sz w:val="22"/>
        </w:rPr>
        <w:t xml:space="preserve"> </w:t>
      </w:r>
      <w:r>
        <w:rPr>
          <w:spacing w:val="-2"/>
          <w:sz w:val="22"/>
        </w:rPr>
        <w:t>acumulado</w:t>
      </w:r>
    </w:p>
    <w:p w:rsidR="005C1EF2" w:rsidRDefault="005C1EF2" w:rsidP="005C1EF2">
      <w:pPr>
        <w:pStyle w:val="Prrafodelista"/>
        <w:widowControl w:val="0"/>
        <w:numPr>
          <w:ilvl w:val="0"/>
          <w:numId w:val="6"/>
        </w:numPr>
        <w:tabs>
          <w:tab w:val="left" w:pos="548"/>
        </w:tabs>
        <w:autoSpaceDE w:val="0"/>
        <w:autoSpaceDN w:val="0"/>
        <w:spacing w:before="15"/>
        <w:ind w:left="548" w:hanging="359"/>
        <w:contextualSpacing w:val="0"/>
      </w:pPr>
      <w:r>
        <w:rPr>
          <w:spacing w:val="-2"/>
          <w:sz w:val="22"/>
        </w:rPr>
        <w:t>Socioeconómico</w:t>
      </w:r>
    </w:p>
    <w:p w:rsidR="005C1EF2" w:rsidRDefault="005C1EF2" w:rsidP="005C1EF2">
      <w:pPr>
        <w:pStyle w:val="Prrafodelista"/>
        <w:widowControl w:val="0"/>
        <w:numPr>
          <w:ilvl w:val="1"/>
          <w:numId w:val="6"/>
        </w:numPr>
        <w:tabs>
          <w:tab w:val="left" w:pos="828"/>
        </w:tabs>
        <w:autoSpaceDE w:val="0"/>
        <w:autoSpaceDN w:val="0"/>
        <w:spacing w:before="39"/>
        <w:ind w:left="828" w:hanging="282"/>
        <w:contextualSpacing w:val="0"/>
      </w:pPr>
      <w:r>
        <w:rPr>
          <w:sz w:val="22"/>
        </w:rPr>
        <w:t>Sostenibilidad</w:t>
      </w:r>
      <w:r>
        <w:rPr>
          <w:spacing w:val="-7"/>
          <w:sz w:val="22"/>
        </w:rPr>
        <w:t xml:space="preserve"> </w:t>
      </w:r>
      <w:r>
        <w:rPr>
          <w:sz w:val="22"/>
        </w:rPr>
        <w:t>de</w:t>
      </w:r>
      <w:r>
        <w:rPr>
          <w:spacing w:val="-4"/>
          <w:sz w:val="22"/>
        </w:rPr>
        <w:t xml:space="preserve"> </w:t>
      </w:r>
      <w:r>
        <w:rPr>
          <w:spacing w:val="-2"/>
          <w:sz w:val="22"/>
        </w:rPr>
        <w:t>estudios</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Sostenibilidad</w:t>
      </w:r>
      <w:r>
        <w:rPr>
          <w:spacing w:val="-5"/>
          <w:sz w:val="22"/>
        </w:rPr>
        <w:t xml:space="preserve"> </w:t>
      </w:r>
      <w:r>
        <w:rPr>
          <w:sz w:val="22"/>
        </w:rPr>
        <w:t>para</w:t>
      </w:r>
      <w:r>
        <w:rPr>
          <w:spacing w:val="-3"/>
          <w:sz w:val="22"/>
        </w:rPr>
        <w:t xml:space="preserve"> </w:t>
      </w:r>
      <w:r>
        <w:rPr>
          <w:sz w:val="22"/>
        </w:rPr>
        <w:t>la</w:t>
      </w:r>
      <w:r>
        <w:rPr>
          <w:spacing w:val="-5"/>
          <w:sz w:val="22"/>
        </w:rPr>
        <w:t xml:space="preserve"> </w:t>
      </w:r>
      <w:r>
        <w:rPr>
          <w:spacing w:val="-2"/>
          <w:sz w:val="22"/>
        </w:rPr>
        <w:t>manutención</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Sostenimiento</w:t>
      </w:r>
      <w:r>
        <w:rPr>
          <w:spacing w:val="-10"/>
          <w:sz w:val="22"/>
        </w:rPr>
        <w:t xml:space="preserve"> </w:t>
      </w:r>
      <w:r>
        <w:rPr>
          <w:spacing w:val="-2"/>
          <w:sz w:val="22"/>
        </w:rPr>
        <w:t>familiar</w:t>
      </w:r>
    </w:p>
    <w:p w:rsidR="005C1EF2" w:rsidRDefault="005C1EF2" w:rsidP="005C1EF2">
      <w:pPr>
        <w:pStyle w:val="Prrafodelista"/>
        <w:widowControl w:val="0"/>
        <w:numPr>
          <w:ilvl w:val="1"/>
          <w:numId w:val="6"/>
        </w:numPr>
        <w:tabs>
          <w:tab w:val="left" w:pos="828"/>
        </w:tabs>
        <w:autoSpaceDE w:val="0"/>
        <w:autoSpaceDN w:val="0"/>
        <w:spacing w:before="15"/>
        <w:ind w:left="828" w:hanging="282"/>
        <w:contextualSpacing w:val="0"/>
      </w:pPr>
      <w:r>
        <w:rPr>
          <w:sz w:val="22"/>
        </w:rPr>
        <w:t>Dependencia</w:t>
      </w:r>
      <w:r>
        <w:rPr>
          <w:spacing w:val="-5"/>
          <w:sz w:val="22"/>
        </w:rPr>
        <w:t xml:space="preserve"> </w:t>
      </w:r>
      <w:r>
        <w:rPr>
          <w:sz w:val="22"/>
        </w:rPr>
        <w:t>del</w:t>
      </w:r>
      <w:r>
        <w:rPr>
          <w:spacing w:val="-4"/>
          <w:sz w:val="22"/>
        </w:rPr>
        <w:t xml:space="preserve"> </w:t>
      </w:r>
      <w:r>
        <w:rPr>
          <w:sz w:val="22"/>
        </w:rPr>
        <w:t>pago</w:t>
      </w:r>
      <w:r>
        <w:rPr>
          <w:spacing w:val="-5"/>
          <w:sz w:val="22"/>
        </w:rPr>
        <w:t xml:space="preserve"> </w:t>
      </w:r>
      <w:r>
        <w:rPr>
          <w:spacing w:val="-2"/>
          <w:sz w:val="22"/>
        </w:rPr>
        <w:t>matricula</w:t>
      </w:r>
    </w:p>
    <w:p w:rsidR="005C1EF2" w:rsidRDefault="005C1EF2" w:rsidP="005C1EF2">
      <w:pPr>
        <w:pStyle w:val="Prrafodelista"/>
        <w:widowControl w:val="0"/>
        <w:numPr>
          <w:ilvl w:val="1"/>
          <w:numId w:val="6"/>
        </w:numPr>
        <w:tabs>
          <w:tab w:val="left" w:pos="828"/>
        </w:tabs>
        <w:autoSpaceDE w:val="0"/>
        <w:autoSpaceDN w:val="0"/>
        <w:spacing w:before="12"/>
        <w:ind w:left="828" w:hanging="282"/>
        <w:contextualSpacing w:val="0"/>
      </w:pPr>
      <w:r>
        <w:rPr>
          <w:sz w:val="22"/>
        </w:rPr>
        <w:t>Problemas</w:t>
      </w:r>
      <w:r>
        <w:rPr>
          <w:spacing w:val="-3"/>
          <w:sz w:val="22"/>
        </w:rPr>
        <w:t xml:space="preserve"> </w:t>
      </w:r>
      <w:r>
        <w:rPr>
          <w:sz w:val="22"/>
        </w:rPr>
        <w:t>en</w:t>
      </w:r>
      <w:r>
        <w:rPr>
          <w:spacing w:val="-3"/>
          <w:sz w:val="22"/>
        </w:rPr>
        <w:t xml:space="preserve"> </w:t>
      </w:r>
      <w:r>
        <w:rPr>
          <w:sz w:val="22"/>
        </w:rPr>
        <w:t>el</w:t>
      </w:r>
      <w:r>
        <w:rPr>
          <w:spacing w:val="-1"/>
          <w:sz w:val="22"/>
        </w:rPr>
        <w:t xml:space="preserve"> </w:t>
      </w:r>
      <w:r>
        <w:rPr>
          <w:spacing w:val="-2"/>
          <w:sz w:val="22"/>
        </w:rPr>
        <w:t>trabajo</w:t>
      </w:r>
    </w:p>
    <w:p w:rsidR="009C1299" w:rsidRPr="00F337B0" w:rsidRDefault="007D1350" w:rsidP="005F29F7">
      <w:pPr>
        <w:jc w:val="both"/>
        <w:rPr>
          <w:rFonts w:cstheme="minorHAnsi"/>
          <w:b/>
          <w:sz w:val="22"/>
          <w:szCs w:val="22"/>
          <w:lang w:val="es-MX"/>
        </w:rPr>
      </w:pPr>
      <w:r w:rsidRPr="007D1350">
        <w:rPr>
          <w:rFonts w:cstheme="minorHAnsi"/>
          <w:sz w:val="22"/>
          <w:szCs w:val="22"/>
          <w:lang w:val="es-MX"/>
        </w:rPr>
        <w:t xml:space="preserve"> </w:t>
      </w:r>
    </w:p>
    <w:p w:rsidR="00F337B0" w:rsidRPr="00F337B0" w:rsidRDefault="009948D9" w:rsidP="00F337B0">
      <w:pPr>
        <w:pStyle w:val="Prrafodelista"/>
        <w:widowControl w:val="0"/>
        <w:numPr>
          <w:ilvl w:val="0"/>
          <w:numId w:val="7"/>
        </w:numPr>
        <w:tabs>
          <w:tab w:val="left" w:pos="496"/>
        </w:tabs>
        <w:autoSpaceDE w:val="0"/>
        <w:autoSpaceDN w:val="0"/>
        <w:ind w:hanging="374"/>
        <w:contextualSpacing w:val="0"/>
        <w:rPr>
          <w:b/>
        </w:rPr>
      </w:pPr>
      <w:r w:rsidRPr="00F337B0">
        <w:rPr>
          <w:b/>
          <w:sz w:val="22"/>
        </w:rPr>
        <w:t>ALERTAS</w:t>
      </w:r>
      <w:r w:rsidRPr="00F337B0">
        <w:rPr>
          <w:b/>
          <w:spacing w:val="-5"/>
          <w:sz w:val="22"/>
        </w:rPr>
        <w:t xml:space="preserve"> </w:t>
      </w:r>
      <w:r w:rsidRPr="00F337B0">
        <w:rPr>
          <w:b/>
          <w:spacing w:val="-2"/>
          <w:sz w:val="22"/>
        </w:rPr>
        <w:t>TEMPRANAS</w:t>
      </w:r>
      <w:r>
        <w:rPr>
          <w:b/>
          <w:spacing w:val="-2"/>
          <w:sz w:val="22"/>
        </w:rPr>
        <w:t>.</w:t>
      </w:r>
    </w:p>
    <w:p w:rsidR="009948D9" w:rsidRDefault="009948D9" w:rsidP="00F337B0">
      <w:pPr>
        <w:widowControl w:val="0"/>
        <w:tabs>
          <w:tab w:val="left" w:pos="826"/>
          <w:tab w:val="left" w:pos="830"/>
        </w:tabs>
        <w:autoSpaceDE w:val="0"/>
        <w:autoSpaceDN w:val="0"/>
        <w:spacing w:line="276" w:lineRule="auto"/>
        <w:ind w:right="110"/>
        <w:jc w:val="both"/>
        <w:rPr>
          <w:b/>
          <w:sz w:val="22"/>
          <w:u w:val="single"/>
        </w:rPr>
      </w:pPr>
    </w:p>
    <w:p w:rsidR="00F337B0" w:rsidRPr="00F337B0" w:rsidRDefault="00F337B0" w:rsidP="00F337B0">
      <w:pPr>
        <w:widowControl w:val="0"/>
        <w:tabs>
          <w:tab w:val="left" w:pos="826"/>
          <w:tab w:val="left" w:pos="830"/>
        </w:tabs>
        <w:autoSpaceDE w:val="0"/>
        <w:autoSpaceDN w:val="0"/>
        <w:spacing w:line="276" w:lineRule="auto"/>
        <w:ind w:right="110"/>
        <w:jc w:val="both"/>
      </w:pPr>
      <w:r w:rsidRPr="00F337B0">
        <w:rPr>
          <w:b/>
          <w:sz w:val="22"/>
          <w:u w:val="single"/>
        </w:rPr>
        <w:t>Poblaciones en Riesgo:</w:t>
      </w:r>
      <w:r w:rsidRPr="00F337B0">
        <w:rPr>
          <w:sz w:val="22"/>
        </w:rPr>
        <w:t xml:space="preserve"> Este ítem hace referencia a una serie de servicios que le permiten a la institución identificar poblaciones de estudiante que comparten riesgos.</w:t>
      </w:r>
    </w:p>
    <w:p w:rsidR="00F337B0" w:rsidRPr="00F337B0" w:rsidRDefault="00F337B0" w:rsidP="00F337B0">
      <w:pPr>
        <w:widowControl w:val="0"/>
        <w:tabs>
          <w:tab w:val="left" w:pos="1249"/>
          <w:tab w:val="left" w:pos="1254"/>
        </w:tabs>
        <w:autoSpaceDE w:val="0"/>
        <w:autoSpaceDN w:val="0"/>
        <w:spacing w:before="2" w:line="276" w:lineRule="auto"/>
        <w:ind w:right="114"/>
        <w:jc w:val="both"/>
      </w:pPr>
      <w:r w:rsidRPr="00747D7B">
        <w:rPr>
          <w:b/>
          <w:sz w:val="22"/>
        </w:rPr>
        <w:t xml:space="preserve">Poblaciones por Nivel de Riesgo (Componentes): </w:t>
      </w:r>
      <w:r w:rsidRPr="00F337B0">
        <w:rPr>
          <w:sz w:val="22"/>
        </w:rPr>
        <w:t>Permite que la institución clasifique a los estudiantes según el nivel de riesgo de desertar, la clasificación se genera por</w:t>
      </w:r>
      <w:r w:rsidRPr="00F337B0">
        <w:rPr>
          <w:spacing w:val="-1"/>
          <w:sz w:val="22"/>
        </w:rPr>
        <w:t xml:space="preserve"> </w:t>
      </w:r>
      <w:r w:rsidRPr="00F337B0">
        <w:rPr>
          <w:sz w:val="22"/>
        </w:rPr>
        <w:t>cada uno</w:t>
      </w:r>
      <w:r w:rsidRPr="00F337B0">
        <w:rPr>
          <w:spacing w:val="-5"/>
          <w:sz w:val="22"/>
        </w:rPr>
        <w:t xml:space="preserve"> </w:t>
      </w:r>
      <w:r w:rsidRPr="00F337B0">
        <w:rPr>
          <w:sz w:val="22"/>
        </w:rPr>
        <w:t>de</w:t>
      </w:r>
      <w:r w:rsidRPr="00F337B0">
        <w:rPr>
          <w:spacing w:val="-4"/>
          <w:sz w:val="22"/>
        </w:rPr>
        <w:t xml:space="preserve"> </w:t>
      </w:r>
      <w:r w:rsidRPr="00F337B0">
        <w:rPr>
          <w:sz w:val="22"/>
        </w:rPr>
        <w:t>los</w:t>
      </w:r>
      <w:r w:rsidRPr="00F337B0">
        <w:rPr>
          <w:spacing w:val="-5"/>
          <w:sz w:val="22"/>
        </w:rPr>
        <w:t xml:space="preserve"> </w:t>
      </w:r>
      <w:r w:rsidRPr="00F337B0">
        <w:rPr>
          <w:sz w:val="22"/>
        </w:rPr>
        <w:t>componentes,</w:t>
      </w:r>
      <w:r w:rsidRPr="00F337B0">
        <w:rPr>
          <w:spacing w:val="-4"/>
          <w:sz w:val="22"/>
        </w:rPr>
        <w:t xml:space="preserve"> </w:t>
      </w:r>
      <w:r w:rsidRPr="00F337B0">
        <w:rPr>
          <w:sz w:val="22"/>
        </w:rPr>
        <w:t>en</w:t>
      </w:r>
      <w:r w:rsidRPr="00F337B0">
        <w:rPr>
          <w:spacing w:val="-5"/>
          <w:sz w:val="22"/>
        </w:rPr>
        <w:t xml:space="preserve"> </w:t>
      </w:r>
      <w:r w:rsidRPr="00F337B0">
        <w:rPr>
          <w:sz w:val="22"/>
        </w:rPr>
        <w:t>los</w:t>
      </w:r>
      <w:r w:rsidRPr="00F337B0">
        <w:rPr>
          <w:spacing w:val="-6"/>
          <w:sz w:val="22"/>
        </w:rPr>
        <w:t xml:space="preserve"> </w:t>
      </w:r>
      <w:r w:rsidRPr="00F337B0">
        <w:rPr>
          <w:sz w:val="22"/>
        </w:rPr>
        <w:t>4</w:t>
      </w:r>
      <w:r w:rsidRPr="00F337B0">
        <w:rPr>
          <w:spacing w:val="-5"/>
          <w:sz w:val="22"/>
        </w:rPr>
        <w:t xml:space="preserve"> </w:t>
      </w:r>
      <w:r w:rsidRPr="00F337B0">
        <w:rPr>
          <w:sz w:val="22"/>
        </w:rPr>
        <w:t>grupos</w:t>
      </w:r>
      <w:r w:rsidRPr="00F337B0">
        <w:rPr>
          <w:spacing w:val="-5"/>
          <w:sz w:val="22"/>
        </w:rPr>
        <w:t xml:space="preserve"> </w:t>
      </w:r>
      <w:r w:rsidRPr="00F337B0">
        <w:rPr>
          <w:sz w:val="22"/>
        </w:rPr>
        <w:t>de</w:t>
      </w:r>
      <w:r w:rsidRPr="00F337B0">
        <w:rPr>
          <w:spacing w:val="-4"/>
          <w:sz w:val="22"/>
        </w:rPr>
        <w:t xml:space="preserve"> </w:t>
      </w:r>
      <w:r w:rsidRPr="00F337B0">
        <w:rPr>
          <w:sz w:val="22"/>
        </w:rPr>
        <w:t>riesgo</w:t>
      </w:r>
      <w:r w:rsidRPr="00F337B0">
        <w:rPr>
          <w:spacing w:val="-3"/>
          <w:sz w:val="22"/>
        </w:rPr>
        <w:t xml:space="preserve"> </w:t>
      </w:r>
      <w:r w:rsidRPr="00F337B0">
        <w:rPr>
          <w:sz w:val="22"/>
        </w:rPr>
        <w:t>que</w:t>
      </w:r>
      <w:r w:rsidRPr="00F337B0">
        <w:rPr>
          <w:spacing w:val="-4"/>
          <w:sz w:val="22"/>
        </w:rPr>
        <w:t xml:space="preserve"> </w:t>
      </w:r>
      <w:r w:rsidRPr="00F337B0">
        <w:rPr>
          <w:sz w:val="22"/>
        </w:rPr>
        <w:t>son:</w:t>
      </w:r>
      <w:r w:rsidRPr="00F337B0">
        <w:rPr>
          <w:spacing w:val="-4"/>
          <w:sz w:val="22"/>
        </w:rPr>
        <w:t xml:space="preserve"> </w:t>
      </w:r>
      <w:r w:rsidRPr="00F337B0">
        <w:rPr>
          <w:sz w:val="22"/>
        </w:rPr>
        <w:t>Crítico,</w:t>
      </w:r>
      <w:r w:rsidRPr="00F337B0">
        <w:rPr>
          <w:spacing w:val="-4"/>
          <w:sz w:val="22"/>
        </w:rPr>
        <w:t xml:space="preserve"> </w:t>
      </w:r>
      <w:r w:rsidRPr="00F337B0">
        <w:rPr>
          <w:sz w:val="22"/>
        </w:rPr>
        <w:t>Alto,</w:t>
      </w:r>
      <w:r w:rsidRPr="00F337B0">
        <w:rPr>
          <w:spacing w:val="-5"/>
          <w:sz w:val="22"/>
        </w:rPr>
        <w:t xml:space="preserve"> </w:t>
      </w:r>
      <w:r w:rsidRPr="00F337B0">
        <w:rPr>
          <w:sz w:val="22"/>
        </w:rPr>
        <w:t>Medio</w:t>
      </w:r>
      <w:r w:rsidRPr="00F337B0">
        <w:rPr>
          <w:spacing w:val="-6"/>
          <w:sz w:val="22"/>
        </w:rPr>
        <w:t xml:space="preserve"> </w:t>
      </w:r>
      <w:r w:rsidRPr="00F337B0">
        <w:rPr>
          <w:sz w:val="22"/>
        </w:rPr>
        <w:t>y</w:t>
      </w:r>
      <w:r w:rsidRPr="00F337B0">
        <w:rPr>
          <w:spacing w:val="-6"/>
          <w:sz w:val="22"/>
        </w:rPr>
        <w:t xml:space="preserve"> </w:t>
      </w:r>
      <w:r w:rsidRPr="00F337B0">
        <w:rPr>
          <w:sz w:val="22"/>
        </w:rPr>
        <w:t>Bajo. Este</w:t>
      </w:r>
      <w:r w:rsidRPr="00F337B0">
        <w:rPr>
          <w:spacing w:val="-4"/>
          <w:sz w:val="22"/>
        </w:rPr>
        <w:t xml:space="preserve"> </w:t>
      </w:r>
      <w:r w:rsidRPr="00F337B0">
        <w:rPr>
          <w:sz w:val="22"/>
        </w:rPr>
        <w:t>reporte</w:t>
      </w:r>
      <w:r w:rsidRPr="00F337B0">
        <w:rPr>
          <w:spacing w:val="-1"/>
          <w:sz w:val="22"/>
        </w:rPr>
        <w:t xml:space="preserve"> </w:t>
      </w:r>
      <w:r w:rsidRPr="00F337B0">
        <w:rPr>
          <w:sz w:val="22"/>
        </w:rPr>
        <w:t>le</w:t>
      </w:r>
      <w:r w:rsidRPr="00F337B0">
        <w:rPr>
          <w:spacing w:val="-1"/>
          <w:sz w:val="22"/>
        </w:rPr>
        <w:t xml:space="preserve"> </w:t>
      </w:r>
      <w:r w:rsidRPr="00F337B0">
        <w:rPr>
          <w:sz w:val="22"/>
        </w:rPr>
        <w:t>permite</w:t>
      </w:r>
      <w:r w:rsidRPr="00F337B0">
        <w:rPr>
          <w:spacing w:val="-1"/>
          <w:sz w:val="22"/>
        </w:rPr>
        <w:t xml:space="preserve"> </w:t>
      </w:r>
      <w:r w:rsidRPr="00F337B0">
        <w:rPr>
          <w:sz w:val="22"/>
        </w:rPr>
        <w:t>a</w:t>
      </w:r>
      <w:r w:rsidRPr="00F337B0">
        <w:rPr>
          <w:spacing w:val="-2"/>
          <w:sz w:val="22"/>
        </w:rPr>
        <w:t xml:space="preserve"> </w:t>
      </w:r>
      <w:r w:rsidRPr="00F337B0">
        <w:rPr>
          <w:sz w:val="22"/>
        </w:rPr>
        <w:t>la</w:t>
      </w:r>
      <w:r w:rsidRPr="00F337B0">
        <w:rPr>
          <w:spacing w:val="-1"/>
          <w:sz w:val="22"/>
        </w:rPr>
        <w:t xml:space="preserve"> </w:t>
      </w:r>
      <w:r w:rsidRPr="00F337B0">
        <w:rPr>
          <w:sz w:val="22"/>
        </w:rPr>
        <w:t>institución</w:t>
      </w:r>
      <w:r w:rsidRPr="00F337B0">
        <w:rPr>
          <w:spacing w:val="-1"/>
          <w:sz w:val="22"/>
        </w:rPr>
        <w:t xml:space="preserve"> </w:t>
      </w:r>
      <w:r w:rsidRPr="00F337B0">
        <w:rPr>
          <w:sz w:val="22"/>
        </w:rPr>
        <w:t>ecualizar</w:t>
      </w:r>
      <w:r w:rsidRPr="00F337B0">
        <w:rPr>
          <w:spacing w:val="-1"/>
          <w:sz w:val="22"/>
        </w:rPr>
        <w:t xml:space="preserve"> </w:t>
      </w:r>
      <w:r w:rsidRPr="00F337B0">
        <w:rPr>
          <w:sz w:val="22"/>
        </w:rPr>
        <w:t>los</w:t>
      </w:r>
      <w:r w:rsidRPr="00F337B0">
        <w:rPr>
          <w:spacing w:val="-1"/>
          <w:sz w:val="22"/>
        </w:rPr>
        <w:t xml:space="preserve"> </w:t>
      </w:r>
      <w:r w:rsidRPr="00F337B0">
        <w:rPr>
          <w:sz w:val="22"/>
        </w:rPr>
        <w:t>rangos</w:t>
      </w:r>
      <w:r w:rsidRPr="00F337B0">
        <w:rPr>
          <w:spacing w:val="-2"/>
          <w:sz w:val="22"/>
        </w:rPr>
        <w:t xml:space="preserve"> </w:t>
      </w:r>
      <w:r w:rsidRPr="00F337B0">
        <w:rPr>
          <w:sz w:val="22"/>
        </w:rPr>
        <w:t>de</w:t>
      </w:r>
      <w:r w:rsidRPr="00F337B0">
        <w:rPr>
          <w:spacing w:val="-1"/>
          <w:sz w:val="22"/>
        </w:rPr>
        <w:t xml:space="preserve"> </w:t>
      </w:r>
      <w:r w:rsidRPr="00F337B0">
        <w:rPr>
          <w:sz w:val="22"/>
        </w:rPr>
        <w:t>riesgos</w:t>
      </w:r>
      <w:r w:rsidRPr="00F337B0">
        <w:rPr>
          <w:spacing w:val="-2"/>
          <w:sz w:val="22"/>
        </w:rPr>
        <w:t xml:space="preserve"> </w:t>
      </w:r>
      <w:r w:rsidRPr="00F337B0">
        <w:rPr>
          <w:sz w:val="22"/>
        </w:rPr>
        <w:t>por</w:t>
      </w:r>
      <w:r w:rsidRPr="00F337B0">
        <w:rPr>
          <w:spacing w:val="-2"/>
          <w:sz w:val="22"/>
        </w:rPr>
        <w:t xml:space="preserve"> </w:t>
      </w:r>
      <w:r w:rsidRPr="00F337B0">
        <w:rPr>
          <w:sz w:val="22"/>
        </w:rPr>
        <w:t>componente y en general según su población y el alcance de sus áreas apoyo.</w:t>
      </w:r>
    </w:p>
    <w:p w:rsidR="00280F40" w:rsidRPr="00280F40" w:rsidRDefault="00280F40" w:rsidP="005F29F7">
      <w:pPr>
        <w:jc w:val="both"/>
        <w:rPr>
          <w:rFonts w:cstheme="minorHAnsi"/>
          <w:sz w:val="22"/>
          <w:szCs w:val="22"/>
          <w:shd w:val="clear" w:color="auto" w:fill="F2F2F2"/>
        </w:rPr>
      </w:pPr>
      <w:r w:rsidRPr="00280F40">
        <w:rPr>
          <w:rFonts w:cstheme="minorHAnsi"/>
          <w:sz w:val="22"/>
          <w:szCs w:val="22"/>
          <w:shd w:val="clear" w:color="auto" w:fill="F2F2F2"/>
        </w:rPr>
        <w:t xml:space="preserve">Desde el segundo semestre del 2022 comienza a funcionar el sistema de alertas tempranas </w:t>
      </w:r>
      <w:r w:rsidR="004A42BB">
        <w:rPr>
          <w:rFonts w:cstheme="minorHAnsi"/>
          <w:sz w:val="22"/>
          <w:szCs w:val="22"/>
          <w:shd w:val="clear" w:color="auto" w:fill="F2F2F2"/>
        </w:rPr>
        <w:t xml:space="preserve">en el instituto tecnológico del Putumayo, a </w:t>
      </w:r>
      <w:r w:rsidR="00B40363">
        <w:rPr>
          <w:rFonts w:cstheme="minorHAnsi"/>
          <w:sz w:val="22"/>
          <w:szCs w:val="22"/>
          <w:shd w:val="clear" w:color="auto" w:fill="F2F2F2"/>
        </w:rPr>
        <w:t>continuación,</w:t>
      </w:r>
      <w:r w:rsidR="004A42BB">
        <w:rPr>
          <w:rFonts w:cstheme="minorHAnsi"/>
          <w:sz w:val="22"/>
          <w:szCs w:val="22"/>
          <w:shd w:val="clear" w:color="auto" w:fill="F2F2F2"/>
        </w:rPr>
        <w:t xml:space="preserve"> se muestra evidencia del nivel de riesgo poblacional </w:t>
      </w:r>
      <w:r w:rsidR="00B40363">
        <w:rPr>
          <w:rFonts w:cstheme="minorHAnsi"/>
          <w:sz w:val="22"/>
          <w:szCs w:val="22"/>
          <w:shd w:val="clear" w:color="auto" w:fill="F2F2F2"/>
        </w:rPr>
        <w:t>de estudiantes del I.T.P por periodo, combinando</w:t>
      </w:r>
      <w:r w:rsidR="00B07229">
        <w:rPr>
          <w:rFonts w:cstheme="minorHAnsi"/>
          <w:sz w:val="22"/>
          <w:szCs w:val="22"/>
          <w:shd w:val="clear" w:color="auto" w:fill="F2F2F2"/>
        </w:rPr>
        <w:t xml:space="preserve"> los 4 factores de deserción según el M.E.N</w:t>
      </w:r>
      <w:r w:rsidR="00266510">
        <w:rPr>
          <w:rFonts w:cstheme="minorHAnsi"/>
          <w:sz w:val="22"/>
          <w:szCs w:val="22"/>
          <w:shd w:val="clear" w:color="auto" w:fill="F2F2F2"/>
        </w:rPr>
        <w:t>, así</w:t>
      </w:r>
      <w:r w:rsidR="00B07229">
        <w:rPr>
          <w:rFonts w:cstheme="minorHAnsi"/>
          <w:sz w:val="22"/>
          <w:szCs w:val="22"/>
          <w:shd w:val="clear" w:color="auto" w:fill="F2F2F2"/>
        </w:rPr>
        <w:t xml:space="preserve"> como también </w:t>
      </w:r>
      <w:r w:rsidR="00266510">
        <w:rPr>
          <w:rFonts w:cstheme="minorHAnsi"/>
          <w:sz w:val="22"/>
          <w:szCs w:val="22"/>
          <w:shd w:val="clear" w:color="auto" w:fill="F2F2F2"/>
        </w:rPr>
        <w:t>los 4 estados de semáforos en riesgo desde el 2022-2 a 2024-1.</w:t>
      </w:r>
    </w:p>
    <w:p w:rsidR="00280F40" w:rsidRDefault="00280F40" w:rsidP="00280F40">
      <w:pPr>
        <w:rPr>
          <w:rFonts w:ascii="Arial" w:hAnsi="Arial" w:cs="Arial"/>
          <w:sz w:val="18"/>
          <w:szCs w:val="18"/>
          <w:shd w:val="clear" w:color="auto" w:fill="F2F2F2"/>
        </w:rPr>
      </w:pPr>
    </w:p>
    <w:p w:rsidR="003F09B5" w:rsidRDefault="0034342B" w:rsidP="00280F40">
      <w:pPr>
        <w:rPr>
          <w:rFonts w:cstheme="minorHAnsi"/>
          <w:b/>
          <w:sz w:val="22"/>
          <w:szCs w:val="22"/>
          <w:shd w:val="clear" w:color="auto" w:fill="F2F2F2"/>
        </w:rPr>
      </w:pPr>
      <w:r>
        <w:rPr>
          <w:rFonts w:cstheme="minorHAnsi"/>
          <w:b/>
          <w:sz w:val="22"/>
          <w:szCs w:val="22"/>
          <w:shd w:val="clear" w:color="auto" w:fill="F2F2F2"/>
        </w:rPr>
        <w:t xml:space="preserve">NIVEL DE RIESGO </w:t>
      </w:r>
      <w:r w:rsidR="00354081">
        <w:rPr>
          <w:rFonts w:cstheme="minorHAnsi"/>
          <w:b/>
          <w:sz w:val="22"/>
          <w:szCs w:val="22"/>
          <w:shd w:val="clear" w:color="auto" w:fill="F2F2F2"/>
        </w:rPr>
        <w:t>(MAPA</w:t>
      </w:r>
      <w:r>
        <w:rPr>
          <w:rFonts w:cstheme="minorHAnsi"/>
          <w:b/>
          <w:sz w:val="22"/>
          <w:szCs w:val="22"/>
          <w:shd w:val="clear" w:color="auto" w:fill="F2F2F2"/>
        </w:rPr>
        <w:t xml:space="preserve"> DE CALOR POR AÑO </w:t>
      </w:r>
      <w:r w:rsidR="00354081">
        <w:rPr>
          <w:rFonts w:cstheme="minorHAnsi"/>
          <w:b/>
          <w:sz w:val="22"/>
          <w:szCs w:val="22"/>
          <w:shd w:val="clear" w:color="auto" w:fill="F2F2F2"/>
        </w:rPr>
        <w:t>DE 2022-20241.</w:t>
      </w:r>
    </w:p>
    <w:p w:rsidR="003F09B5" w:rsidRDefault="003F09B5" w:rsidP="00280F40">
      <w:pPr>
        <w:rPr>
          <w:rFonts w:cstheme="minorHAnsi"/>
          <w:b/>
          <w:sz w:val="22"/>
          <w:szCs w:val="22"/>
          <w:shd w:val="clear" w:color="auto" w:fill="F2F2F2"/>
        </w:rPr>
      </w:pPr>
    </w:p>
    <w:p w:rsidR="009C1299" w:rsidRPr="00280F40" w:rsidRDefault="00F15878" w:rsidP="00280F40">
      <w:pPr>
        <w:rPr>
          <w:rFonts w:cstheme="minorHAnsi"/>
          <w:sz w:val="22"/>
          <w:szCs w:val="22"/>
          <w:highlight w:val="yellow"/>
          <w:lang w:val="es-MX"/>
        </w:rPr>
      </w:pPr>
      <w:r w:rsidRPr="004A42BB">
        <w:rPr>
          <w:rFonts w:cstheme="minorHAnsi"/>
          <w:b/>
          <w:sz w:val="22"/>
          <w:szCs w:val="22"/>
          <w:shd w:val="clear" w:color="auto" w:fill="F2F2F2"/>
        </w:rPr>
        <w:t>SEMESTRE CARACTERIZACIÓN : </w:t>
      </w:r>
      <w:r w:rsidRPr="004A42BB">
        <w:rPr>
          <w:rFonts w:cstheme="minorHAnsi"/>
          <w:b/>
          <w:bCs/>
          <w:sz w:val="22"/>
          <w:szCs w:val="22"/>
          <w:shd w:val="clear" w:color="auto" w:fill="F2F2F2"/>
        </w:rPr>
        <w:t>2022-2</w:t>
      </w:r>
      <w:r w:rsidRPr="00280F40">
        <w:rPr>
          <w:rFonts w:cstheme="minorHAnsi"/>
          <w:sz w:val="22"/>
          <w:szCs w:val="22"/>
        </w:rPr>
        <w:br/>
      </w:r>
      <w:r w:rsidRPr="00280F40">
        <w:rPr>
          <w:rFonts w:cstheme="minorHAnsi"/>
          <w:sz w:val="22"/>
          <w:szCs w:val="22"/>
          <w:shd w:val="clear" w:color="auto" w:fill="F2F2F2"/>
        </w:rPr>
        <w:t>NIVEL DE PROGRAMA : </w:t>
      </w:r>
      <w:r w:rsidRPr="00280F40">
        <w:rPr>
          <w:rFonts w:cstheme="minorHAnsi"/>
          <w:bCs/>
          <w:sz w:val="22"/>
          <w:szCs w:val="22"/>
          <w:shd w:val="clear" w:color="auto" w:fill="F2F2F2"/>
        </w:rPr>
        <w:t>PREGRADO</w:t>
      </w:r>
      <w:r w:rsidRPr="00280F40">
        <w:rPr>
          <w:rFonts w:cstheme="minorHAnsi"/>
          <w:sz w:val="22"/>
          <w:szCs w:val="22"/>
        </w:rPr>
        <w:br/>
      </w:r>
      <w:r w:rsidRPr="00280F40">
        <w:rPr>
          <w:rFonts w:cstheme="minorHAnsi"/>
          <w:sz w:val="22"/>
          <w:szCs w:val="22"/>
          <w:shd w:val="clear" w:color="auto" w:fill="F2F2F2"/>
        </w:rPr>
        <w:t>PROGRAMA : </w:t>
      </w:r>
      <w:r w:rsidRPr="00280F40">
        <w:rPr>
          <w:rFonts w:cstheme="minorHAnsi"/>
          <w:bCs/>
          <w:sz w:val="22"/>
          <w:szCs w:val="22"/>
          <w:shd w:val="clear" w:color="auto" w:fill="F2F2F2"/>
        </w:rPr>
        <w:t>TODOS LOS PROGRAMAS</w:t>
      </w:r>
      <w:r w:rsidRPr="00280F40">
        <w:rPr>
          <w:rFonts w:cstheme="minorHAnsi"/>
          <w:sz w:val="22"/>
          <w:szCs w:val="22"/>
        </w:rPr>
        <w:br/>
      </w:r>
      <w:r w:rsidRPr="00280F40">
        <w:rPr>
          <w:rFonts w:cstheme="minorHAnsi"/>
          <w:sz w:val="22"/>
          <w:szCs w:val="22"/>
          <w:shd w:val="clear" w:color="auto" w:fill="F2F2F2"/>
        </w:rPr>
        <w:t>JORNADA : </w:t>
      </w:r>
      <w:r w:rsidRPr="00280F40">
        <w:rPr>
          <w:rFonts w:cstheme="minorHAnsi"/>
          <w:bCs/>
          <w:sz w:val="22"/>
          <w:szCs w:val="22"/>
          <w:shd w:val="clear" w:color="auto" w:fill="F2F2F2"/>
        </w:rPr>
        <w:t>TODOS LAS JORNADAS</w:t>
      </w:r>
      <w:r w:rsidRPr="00280F40">
        <w:rPr>
          <w:rFonts w:cstheme="minorHAnsi"/>
          <w:sz w:val="22"/>
          <w:szCs w:val="22"/>
        </w:rPr>
        <w:br/>
      </w:r>
      <w:r w:rsidRPr="00280F40">
        <w:rPr>
          <w:rFonts w:cstheme="minorHAnsi"/>
          <w:sz w:val="22"/>
          <w:szCs w:val="22"/>
          <w:shd w:val="clear" w:color="auto" w:fill="F2F2F2"/>
        </w:rPr>
        <w:t>SEDE : </w:t>
      </w:r>
      <w:r w:rsidRPr="00280F40">
        <w:rPr>
          <w:rFonts w:cstheme="minorHAnsi"/>
          <w:bCs/>
          <w:sz w:val="22"/>
          <w:szCs w:val="22"/>
          <w:shd w:val="clear" w:color="auto" w:fill="F2F2F2"/>
        </w:rPr>
        <w:t>TODOS LAS SEDES</w:t>
      </w:r>
    </w:p>
    <w:p w:rsidR="00DD3D55" w:rsidRDefault="00DD3D55" w:rsidP="005F29F7">
      <w:pPr>
        <w:jc w:val="both"/>
        <w:rPr>
          <w:rFonts w:cstheme="minorHAnsi"/>
          <w:sz w:val="22"/>
          <w:szCs w:val="22"/>
          <w:lang w:val="es-MX"/>
        </w:rPr>
      </w:pPr>
    </w:p>
    <w:p w:rsidR="00DD3D55" w:rsidRDefault="00DD3D55" w:rsidP="005F29F7">
      <w:pPr>
        <w:jc w:val="both"/>
        <w:rPr>
          <w:rFonts w:cstheme="minorHAnsi"/>
          <w:sz w:val="22"/>
          <w:szCs w:val="22"/>
          <w:lang w:val="es-MX"/>
        </w:rPr>
      </w:pPr>
    </w:p>
    <w:p w:rsidR="00DD3D55" w:rsidRDefault="00DD3D55" w:rsidP="005F29F7">
      <w:pPr>
        <w:jc w:val="both"/>
        <w:rPr>
          <w:rFonts w:cstheme="minorHAnsi"/>
          <w:sz w:val="22"/>
          <w:szCs w:val="22"/>
          <w:lang w:val="es-MX"/>
        </w:rPr>
      </w:pPr>
    </w:p>
    <w:p w:rsidR="00F36F91" w:rsidRDefault="00F36F91" w:rsidP="00685F39">
      <w:pPr>
        <w:jc w:val="both"/>
        <w:rPr>
          <w:rFonts w:cstheme="minorHAnsi"/>
          <w:sz w:val="22"/>
          <w:szCs w:val="22"/>
          <w:lang w:val="es-MX"/>
        </w:rPr>
      </w:pPr>
    </w:p>
    <w:p w:rsidR="00F36F91" w:rsidRDefault="00F36F91" w:rsidP="00685F39">
      <w:pPr>
        <w:jc w:val="both"/>
        <w:rPr>
          <w:rFonts w:cstheme="minorHAnsi"/>
          <w:sz w:val="22"/>
          <w:szCs w:val="22"/>
          <w:lang w:val="es-MX"/>
        </w:rPr>
      </w:pPr>
    </w:p>
    <w:p w:rsidR="00F36F91" w:rsidRDefault="009A594D" w:rsidP="009A594D">
      <w:pPr>
        <w:ind w:left="284" w:hanging="284"/>
        <w:jc w:val="both"/>
        <w:rPr>
          <w:rFonts w:cstheme="minorHAnsi"/>
          <w:sz w:val="22"/>
          <w:szCs w:val="22"/>
          <w:lang w:val="es-MX"/>
        </w:rPr>
      </w:pPr>
      <w:r w:rsidRPr="00F15878">
        <w:rPr>
          <w:rFonts w:cstheme="minorHAnsi"/>
          <w:noProof/>
          <w:sz w:val="22"/>
          <w:szCs w:val="22"/>
          <w:lang w:eastAsia="es-CO"/>
        </w:rPr>
        <w:lastRenderedPageBreak/>
        <w:drawing>
          <wp:anchor distT="0" distB="0" distL="114300" distR="114300" simplePos="0" relativeHeight="251658240" behindDoc="1" locked="0" layoutInCell="1" allowOverlap="1" wp14:anchorId="61778575" wp14:editId="4147BECF">
            <wp:simplePos x="0" y="0"/>
            <wp:positionH relativeFrom="column">
              <wp:posOffset>173990</wp:posOffset>
            </wp:positionH>
            <wp:positionV relativeFrom="paragraph">
              <wp:posOffset>170180</wp:posOffset>
            </wp:positionV>
            <wp:extent cx="5810250" cy="3552825"/>
            <wp:effectExtent l="0" t="0" r="0" b="9525"/>
            <wp:wrapTight wrapText="bothSides">
              <wp:wrapPolygon edited="0">
                <wp:start x="0" y="0"/>
                <wp:lineTo x="0" y="21542"/>
                <wp:lineTo x="21529" y="21542"/>
                <wp:lineTo x="21529" y="0"/>
                <wp:lineTo x="0" y="0"/>
              </wp:wrapPolygon>
            </wp:wrapTight>
            <wp:docPr id="3" name="Imagen 3" descr="D:\DOCUMENTOS USUARIO\Downloads\amChar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 USUARIO\Downloads\amCharts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2"/>
          <w:szCs w:val="22"/>
          <w:lang w:val="es-MX"/>
        </w:rPr>
        <w:t xml:space="preserve"> Fuente</w:t>
      </w:r>
      <w:r w:rsidR="0062760C">
        <w:rPr>
          <w:rFonts w:cstheme="minorHAnsi"/>
          <w:sz w:val="22"/>
          <w:szCs w:val="22"/>
          <w:lang w:val="es-MX"/>
        </w:rPr>
        <w:t>:</w:t>
      </w:r>
      <w:bookmarkStart w:id="0" w:name="_GoBack"/>
      <w:bookmarkEnd w:id="0"/>
      <w:r>
        <w:rPr>
          <w:rFonts w:cstheme="minorHAnsi"/>
          <w:sz w:val="22"/>
          <w:szCs w:val="22"/>
          <w:lang w:val="es-MX"/>
        </w:rPr>
        <w:t xml:space="preserve"> sistema de alertas tempranas “SIMONES”.</w:t>
      </w:r>
    </w:p>
    <w:p w:rsidR="00F756D5" w:rsidRPr="00685F39" w:rsidRDefault="00F756D5" w:rsidP="00685F39">
      <w:pPr>
        <w:jc w:val="both"/>
        <w:rPr>
          <w:rFonts w:cstheme="minorHAnsi"/>
          <w:sz w:val="22"/>
          <w:szCs w:val="22"/>
          <w:highlight w:val="yellow"/>
          <w:lang w:val="es-MX"/>
        </w:rPr>
      </w:pPr>
      <w:r w:rsidRPr="00F756D5">
        <w:rPr>
          <w:rFonts w:cstheme="minorHAnsi"/>
          <w:sz w:val="22"/>
          <w:szCs w:val="22"/>
          <w:lang w:val="es-MX"/>
        </w:rPr>
        <w:t>S</w:t>
      </w:r>
      <w:r>
        <w:rPr>
          <w:rFonts w:cstheme="minorHAnsi"/>
          <w:sz w:val="22"/>
          <w:szCs w:val="22"/>
          <w:lang w:val="es-MX"/>
        </w:rPr>
        <w:t>e</w:t>
      </w:r>
      <w:r w:rsidRPr="00F756D5">
        <w:rPr>
          <w:rFonts w:cstheme="minorHAnsi"/>
          <w:sz w:val="22"/>
          <w:szCs w:val="22"/>
          <w:lang w:val="es-MX"/>
        </w:rPr>
        <w:t xml:space="preserve">gún se evidencia </w:t>
      </w:r>
      <w:r w:rsidR="00D01FEB">
        <w:rPr>
          <w:rFonts w:cstheme="minorHAnsi"/>
          <w:sz w:val="22"/>
          <w:szCs w:val="22"/>
          <w:lang w:val="es-MX"/>
        </w:rPr>
        <w:t>en este periodo</w:t>
      </w:r>
      <w:r w:rsidR="00E81B23">
        <w:rPr>
          <w:rFonts w:cstheme="minorHAnsi"/>
          <w:sz w:val="22"/>
          <w:szCs w:val="22"/>
          <w:lang w:val="es-MX"/>
        </w:rPr>
        <w:t xml:space="preserve"> 2022-2 de</w:t>
      </w:r>
      <w:r w:rsidR="00D01FEB">
        <w:rPr>
          <w:rFonts w:cstheme="minorHAnsi"/>
          <w:sz w:val="22"/>
          <w:szCs w:val="22"/>
          <w:lang w:val="es-MX"/>
        </w:rPr>
        <w:t xml:space="preserve"> lo</w:t>
      </w:r>
      <w:r w:rsidR="00E81B23">
        <w:rPr>
          <w:rFonts w:cstheme="minorHAnsi"/>
          <w:sz w:val="22"/>
          <w:szCs w:val="22"/>
          <w:lang w:val="es-MX"/>
        </w:rPr>
        <w:t xml:space="preserve">s cuatros componentes y de acuerdo </w:t>
      </w:r>
      <w:r w:rsidR="009D11EE">
        <w:rPr>
          <w:rFonts w:cstheme="minorHAnsi"/>
          <w:sz w:val="22"/>
          <w:szCs w:val="22"/>
          <w:lang w:val="es-MX"/>
        </w:rPr>
        <w:t>a los criterios de riesgo, el componente académ</w:t>
      </w:r>
      <w:r w:rsidR="00C746CC">
        <w:rPr>
          <w:rFonts w:cstheme="minorHAnsi"/>
          <w:sz w:val="22"/>
          <w:szCs w:val="22"/>
          <w:lang w:val="es-MX"/>
        </w:rPr>
        <w:t>ico presenta un 73.55</w:t>
      </w:r>
      <w:r w:rsidR="00C57B99">
        <w:rPr>
          <w:rFonts w:cstheme="minorHAnsi"/>
          <w:sz w:val="22"/>
          <w:szCs w:val="22"/>
          <w:lang w:val="es-MX"/>
        </w:rPr>
        <w:t>% de</w:t>
      </w:r>
      <w:r w:rsidR="00C746CC">
        <w:rPr>
          <w:rFonts w:cstheme="minorHAnsi"/>
          <w:sz w:val="22"/>
          <w:szCs w:val="22"/>
          <w:lang w:val="es-MX"/>
        </w:rPr>
        <w:t xml:space="preserve"> nivel bajo, mientras que el </w:t>
      </w:r>
      <w:r w:rsidR="00C57B99">
        <w:rPr>
          <w:rFonts w:cstheme="minorHAnsi"/>
          <w:sz w:val="22"/>
          <w:szCs w:val="22"/>
          <w:lang w:val="es-MX"/>
        </w:rPr>
        <w:t xml:space="preserve">componente socio económico obtiene el </w:t>
      </w:r>
      <w:r w:rsidR="003E1BA6">
        <w:rPr>
          <w:rFonts w:cstheme="minorHAnsi"/>
          <w:sz w:val="22"/>
          <w:szCs w:val="22"/>
          <w:lang w:val="es-MX"/>
        </w:rPr>
        <w:t>36</w:t>
      </w:r>
      <w:r w:rsidR="00685F39">
        <w:rPr>
          <w:rFonts w:cstheme="minorHAnsi"/>
          <w:sz w:val="22"/>
          <w:szCs w:val="22"/>
          <w:lang w:val="es-MX"/>
        </w:rPr>
        <w:t>.94% en el nivel riesgo alto.</w:t>
      </w:r>
    </w:p>
    <w:p w:rsidR="009C1299" w:rsidRPr="00F756D5" w:rsidRDefault="009C1299" w:rsidP="00F756D5">
      <w:pPr>
        <w:ind w:firstLine="708"/>
        <w:rPr>
          <w:rFonts w:cstheme="minorHAnsi"/>
          <w:sz w:val="22"/>
          <w:szCs w:val="22"/>
          <w:highlight w:val="yellow"/>
          <w:lang w:val="es-MX"/>
        </w:rPr>
      </w:pPr>
    </w:p>
    <w:p w:rsidR="004123DA" w:rsidRDefault="004123DA" w:rsidP="00963BFA">
      <w:pPr>
        <w:rPr>
          <w:rFonts w:cstheme="minorHAnsi"/>
          <w:color w:val="FF0000"/>
          <w:sz w:val="22"/>
          <w:szCs w:val="22"/>
          <w:lang w:val="es-MX"/>
        </w:rPr>
      </w:pPr>
    </w:p>
    <w:p w:rsidR="004123DA" w:rsidRDefault="004123DA" w:rsidP="004123DA">
      <w:pPr>
        <w:rPr>
          <w:rFonts w:cstheme="minorHAnsi"/>
          <w:sz w:val="22"/>
          <w:szCs w:val="22"/>
          <w:lang w:val="es-MX"/>
        </w:rPr>
      </w:pPr>
    </w:p>
    <w:p w:rsidR="007B469F" w:rsidRDefault="00AD2975" w:rsidP="004123DA">
      <w:pPr>
        <w:rPr>
          <w:rFonts w:cstheme="minorHAnsi"/>
          <w:bCs/>
          <w:sz w:val="22"/>
          <w:szCs w:val="22"/>
          <w:shd w:val="clear" w:color="auto" w:fill="F2F2F2"/>
        </w:rPr>
      </w:pPr>
      <w:r w:rsidRPr="008C4802">
        <w:rPr>
          <w:rFonts w:cstheme="minorHAnsi"/>
          <w:noProof/>
          <w:sz w:val="22"/>
          <w:szCs w:val="22"/>
          <w:lang w:eastAsia="es-CO"/>
        </w:rPr>
        <w:lastRenderedPageBreak/>
        <w:drawing>
          <wp:anchor distT="0" distB="0" distL="114300" distR="114300" simplePos="0" relativeHeight="251659264" behindDoc="1" locked="0" layoutInCell="1" allowOverlap="1" wp14:anchorId="2E8F1146" wp14:editId="4196652C">
            <wp:simplePos x="0" y="0"/>
            <wp:positionH relativeFrom="column">
              <wp:posOffset>66459</wp:posOffset>
            </wp:positionH>
            <wp:positionV relativeFrom="paragraph">
              <wp:posOffset>945551</wp:posOffset>
            </wp:positionV>
            <wp:extent cx="5759450" cy="3599180"/>
            <wp:effectExtent l="0" t="0" r="0" b="0"/>
            <wp:wrapTopAndBottom/>
            <wp:docPr id="5" name="Imagen 5" descr="D:\DOCUMENTOS USUARIO\Downloads\amCh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 USUARIO\Downloads\amChar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59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3DA" w:rsidRPr="004123DA">
        <w:rPr>
          <w:rFonts w:cstheme="minorHAnsi"/>
          <w:b/>
          <w:sz w:val="22"/>
          <w:szCs w:val="22"/>
          <w:shd w:val="clear" w:color="auto" w:fill="F2F2F2"/>
        </w:rPr>
        <w:t>SEMESTRE CARACTERIZACIÓN : </w:t>
      </w:r>
      <w:r w:rsidR="004123DA" w:rsidRPr="004123DA">
        <w:rPr>
          <w:rFonts w:cstheme="minorHAnsi"/>
          <w:b/>
          <w:bCs/>
          <w:sz w:val="22"/>
          <w:szCs w:val="22"/>
          <w:shd w:val="clear" w:color="auto" w:fill="F2F2F2"/>
        </w:rPr>
        <w:t>2023-1</w:t>
      </w:r>
      <w:r w:rsidR="004123DA" w:rsidRPr="004123DA">
        <w:rPr>
          <w:rFonts w:cstheme="minorHAnsi"/>
          <w:sz w:val="22"/>
          <w:szCs w:val="22"/>
        </w:rPr>
        <w:br/>
      </w:r>
      <w:r w:rsidR="004123DA" w:rsidRPr="004123DA">
        <w:rPr>
          <w:rFonts w:cstheme="minorHAnsi"/>
          <w:sz w:val="22"/>
          <w:szCs w:val="22"/>
          <w:shd w:val="clear" w:color="auto" w:fill="F2F2F2"/>
        </w:rPr>
        <w:t>NIVEL DE PROGRAMA : </w:t>
      </w:r>
      <w:r w:rsidR="004123DA" w:rsidRPr="004123DA">
        <w:rPr>
          <w:rFonts w:cstheme="minorHAnsi"/>
          <w:bCs/>
          <w:sz w:val="22"/>
          <w:szCs w:val="22"/>
          <w:shd w:val="clear" w:color="auto" w:fill="F2F2F2"/>
        </w:rPr>
        <w:t>PREGRADO</w:t>
      </w:r>
      <w:r w:rsidR="004123DA" w:rsidRPr="004123DA">
        <w:rPr>
          <w:rFonts w:cstheme="minorHAnsi"/>
          <w:sz w:val="22"/>
          <w:szCs w:val="22"/>
        </w:rPr>
        <w:br/>
      </w:r>
      <w:r w:rsidR="004123DA" w:rsidRPr="004123DA">
        <w:rPr>
          <w:rFonts w:cstheme="minorHAnsi"/>
          <w:sz w:val="22"/>
          <w:szCs w:val="22"/>
          <w:shd w:val="clear" w:color="auto" w:fill="F2F2F2"/>
        </w:rPr>
        <w:t>PROGRAMA : </w:t>
      </w:r>
      <w:r w:rsidR="004123DA" w:rsidRPr="004123DA">
        <w:rPr>
          <w:rFonts w:cstheme="minorHAnsi"/>
          <w:bCs/>
          <w:sz w:val="22"/>
          <w:szCs w:val="22"/>
          <w:shd w:val="clear" w:color="auto" w:fill="F2F2F2"/>
        </w:rPr>
        <w:t>TODOS LOS PROGRAMAS</w:t>
      </w:r>
      <w:r w:rsidR="004123DA" w:rsidRPr="004123DA">
        <w:rPr>
          <w:rFonts w:cstheme="minorHAnsi"/>
          <w:sz w:val="22"/>
          <w:szCs w:val="22"/>
        </w:rPr>
        <w:br/>
      </w:r>
      <w:r w:rsidR="004123DA" w:rsidRPr="004123DA">
        <w:rPr>
          <w:rFonts w:cstheme="minorHAnsi"/>
          <w:sz w:val="22"/>
          <w:szCs w:val="22"/>
          <w:shd w:val="clear" w:color="auto" w:fill="F2F2F2"/>
        </w:rPr>
        <w:t>JORNADA : </w:t>
      </w:r>
      <w:r w:rsidR="004123DA" w:rsidRPr="004123DA">
        <w:rPr>
          <w:rFonts w:cstheme="minorHAnsi"/>
          <w:bCs/>
          <w:sz w:val="22"/>
          <w:szCs w:val="22"/>
          <w:shd w:val="clear" w:color="auto" w:fill="F2F2F2"/>
        </w:rPr>
        <w:t>TODOS LAS JORNADAS</w:t>
      </w:r>
      <w:r w:rsidR="004123DA" w:rsidRPr="004123DA">
        <w:rPr>
          <w:rFonts w:cstheme="minorHAnsi"/>
          <w:sz w:val="22"/>
          <w:szCs w:val="22"/>
        </w:rPr>
        <w:br/>
      </w:r>
      <w:r w:rsidR="004123DA" w:rsidRPr="004123DA">
        <w:rPr>
          <w:rFonts w:cstheme="minorHAnsi"/>
          <w:sz w:val="22"/>
          <w:szCs w:val="22"/>
          <w:shd w:val="clear" w:color="auto" w:fill="F2F2F2"/>
        </w:rPr>
        <w:t>SEDE : </w:t>
      </w:r>
      <w:r w:rsidR="004123DA" w:rsidRPr="004123DA">
        <w:rPr>
          <w:rFonts w:cstheme="minorHAnsi"/>
          <w:bCs/>
          <w:sz w:val="22"/>
          <w:szCs w:val="22"/>
          <w:shd w:val="clear" w:color="auto" w:fill="F2F2F2"/>
        </w:rPr>
        <w:t>TODOS LAS SEDES</w:t>
      </w:r>
    </w:p>
    <w:p w:rsidR="00880616" w:rsidRDefault="00880616" w:rsidP="00880616">
      <w:pPr>
        <w:ind w:left="284" w:hanging="284"/>
        <w:jc w:val="both"/>
        <w:rPr>
          <w:rFonts w:cstheme="minorHAnsi"/>
          <w:sz w:val="22"/>
          <w:szCs w:val="22"/>
          <w:lang w:val="es-MX"/>
        </w:rPr>
      </w:pPr>
      <w:r>
        <w:rPr>
          <w:rFonts w:cstheme="minorHAnsi"/>
          <w:sz w:val="22"/>
          <w:szCs w:val="22"/>
          <w:lang w:val="es-MX"/>
        </w:rPr>
        <w:t>Fuente</w:t>
      </w:r>
      <w:r w:rsidR="00CB74AC">
        <w:rPr>
          <w:rFonts w:cstheme="minorHAnsi"/>
          <w:sz w:val="22"/>
          <w:szCs w:val="22"/>
          <w:lang w:val="es-MX"/>
        </w:rPr>
        <w:t>:</w:t>
      </w:r>
      <w:r>
        <w:rPr>
          <w:rFonts w:cstheme="minorHAnsi"/>
          <w:sz w:val="22"/>
          <w:szCs w:val="22"/>
          <w:lang w:val="es-MX"/>
        </w:rPr>
        <w:t xml:space="preserve"> sistema de alertas tempranas “SIMONES”.</w:t>
      </w:r>
    </w:p>
    <w:p w:rsidR="002B4EF9" w:rsidRDefault="002B4EF9" w:rsidP="004123DA">
      <w:pPr>
        <w:rPr>
          <w:rFonts w:cstheme="minorHAnsi"/>
          <w:bCs/>
          <w:sz w:val="22"/>
          <w:szCs w:val="22"/>
          <w:shd w:val="clear" w:color="auto" w:fill="F2F2F2"/>
        </w:rPr>
      </w:pPr>
    </w:p>
    <w:p w:rsidR="002B4EF9" w:rsidRDefault="00683166" w:rsidP="00253DD7">
      <w:pPr>
        <w:jc w:val="both"/>
        <w:rPr>
          <w:rFonts w:cstheme="minorHAnsi"/>
          <w:bCs/>
          <w:sz w:val="22"/>
          <w:szCs w:val="22"/>
          <w:shd w:val="clear" w:color="auto" w:fill="F2F2F2"/>
        </w:rPr>
      </w:pPr>
      <w:r>
        <w:rPr>
          <w:rFonts w:cstheme="minorHAnsi"/>
          <w:bCs/>
          <w:sz w:val="22"/>
          <w:szCs w:val="22"/>
          <w:shd w:val="clear" w:color="auto" w:fill="F2F2F2"/>
        </w:rPr>
        <w:t xml:space="preserve">Similarmente al anterior periodo 2022-2, en este semestre 2023-1, los componentes bajos en riesgo corresponden a al académico con </w:t>
      </w:r>
      <w:r w:rsidR="00D73F70">
        <w:rPr>
          <w:rFonts w:cstheme="minorHAnsi"/>
          <w:bCs/>
          <w:sz w:val="22"/>
          <w:szCs w:val="22"/>
          <w:shd w:val="clear" w:color="auto" w:fill="F2F2F2"/>
        </w:rPr>
        <w:t>74.48%, y el individual con</w:t>
      </w:r>
      <w:r w:rsidR="004B27EC">
        <w:rPr>
          <w:rFonts w:cstheme="minorHAnsi"/>
          <w:bCs/>
          <w:sz w:val="22"/>
          <w:szCs w:val="22"/>
          <w:shd w:val="clear" w:color="auto" w:fill="F2F2F2"/>
        </w:rPr>
        <w:t xml:space="preserve"> </w:t>
      </w:r>
      <w:r w:rsidR="00D73F70">
        <w:rPr>
          <w:rFonts w:cstheme="minorHAnsi"/>
          <w:bCs/>
          <w:sz w:val="22"/>
          <w:szCs w:val="22"/>
          <w:shd w:val="clear" w:color="auto" w:fill="F2F2F2"/>
        </w:rPr>
        <w:t>67.42%, por su parte los</w:t>
      </w:r>
      <w:r w:rsidR="004B27EC">
        <w:rPr>
          <w:rFonts w:cstheme="minorHAnsi"/>
          <w:bCs/>
          <w:sz w:val="22"/>
          <w:szCs w:val="22"/>
          <w:shd w:val="clear" w:color="auto" w:fill="F2F2F2"/>
        </w:rPr>
        <w:t xml:space="preserve"> de nivel de riesgo alto corresponde al nivel de riesgo alto 35.79% en el componente</w:t>
      </w:r>
      <w:r w:rsidR="00242E70">
        <w:rPr>
          <w:rFonts w:cstheme="minorHAnsi"/>
          <w:bCs/>
          <w:sz w:val="22"/>
          <w:szCs w:val="22"/>
          <w:shd w:val="clear" w:color="auto" w:fill="F2F2F2"/>
        </w:rPr>
        <w:t xml:space="preserve"> económico, a nivel general este periodo se ubicó en un nivel de riesgo medio con 51.68%.</w:t>
      </w:r>
      <w:r w:rsidR="004B27EC">
        <w:rPr>
          <w:rFonts w:cstheme="minorHAnsi"/>
          <w:bCs/>
          <w:sz w:val="22"/>
          <w:szCs w:val="22"/>
          <w:shd w:val="clear" w:color="auto" w:fill="F2F2F2"/>
        </w:rPr>
        <w:t xml:space="preserve"> </w:t>
      </w:r>
    </w:p>
    <w:p w:rsidR="00685F39" w:rsidRDefault="00685F39" w:rsidP="004123DA">
      <w:pPr>
        <w:rPr>
          <w:rFonts w:cstheme="minorHAnsi"/>
          <w:bCs/>
          <w:sz w:val="22"/>
          <w:szCs w:val="22"/>
          <w:shd w:val="clear" w:color="auto" w:fill="F2F2F2"/>
        </w:rPr>
      </w:pPr>
    </w:p>
    <w:p w:rsidR="00685F39" w:rsidRDefault="00685F39" w:rsidP="004123DA">
      <w:pPr>
        <w:rPr>
          <w:rFonts w:cstheme="minorHAnsi"/>
          <w:bCs/>
          <w:sz w:val="22"/>
          <w:szCs w:val="22"/>
          <w:shd w:val="clear" w:color="auto" w:fill="F2F2F2"/>
        </w:rPr>
      </w:pPr>
    </w:p>
    <w:p w:rsidR="00685F39" w:rsidRDefault="00685F39" w:rsidP="004123DA">
      <w:pPr>
        <w:rPr>
          <w:rFonts w:cstheme="minorHAnsi"/>
          <w:bCs/>
          <w:sz w:val="22"/>
          <w:szCs w:val="22"/>
          <w:shd w:val="clear" w:color="auto" w:fill="F2F2F2"/>
        </w:rPr>
      </w:pPr>
    </w:p>
    <w:p w:rsidR="002B4EF9" w:rsidRDefault="002B4EF9" w:rsidP="004123DA">
      <w:pPr>
        <w:rPr>
          <w:rFonts w:cstheme="minorHAnsi"/>
          <w:bCs/>
          <w:sz w:val="22"/>
          <w:szCs w:val="22"/>
          <w:shd w:val="clear" w:color="auto" w:fill="F2F2F2"/>
        </w:rPr>
      </w:pPr>
    </w:p>
    <w:p w:rsidR="00242E70" w:rsidRDefault="00242E70" w:rsidP="004123DA">
      <w:pPr>
        <w:rPr>
          <w:rFonts w:cstheme="minorHAnsi"/>
          <w:bCs/>
          <w:sz w:val="22"/>
          <w:szCs w:val="22"/>
          <w:shd w:val="clear" w:color="auto" w:fill="F2F2F2"/>
        </w:rPr>
      </w:pPr>
    </w:p>
    <w:p w:rsidR="00242E70" w:rsidRDefault="00242E70" w:rsidP="004123DA">
      <w:pPr>
        <w:rPr>
          <w:rFonts w:cstheme="minorHAnsi"/>
          <w:bCs/>
          <w:sz w:val="22"/>
          <w:szCs w:val="22"/>
          <w:shd w:val="clear" w:color="auto" w:fill="F2F2F2"/>
        </w:rPr>
      </w:pPr>
    </w:p>
    <w:p w:rsidR="00242E70" w:rsidRDefault="00242E70" w:rsidP="004123DA">
      <w:pPr>
        <w:rPr>
          <w:rFonts w:cstheme="minorHAnsi"/>
          <w:bCs/>
          <w:sz w:val="22"/>
          <w:szCs w:val="22"/>
          <w:shd w:val="clear" w:color="auto" w:fill="F2F2F2"/>
        </w:rPr>
      </w:pPr>
    </w:p>
    <w:p w:rsidR="002B4EF9" w:rsidRPr="00A4704A" w:rsidRDefault="002B4EF9" w:rsidP="002B4EF9">
      <w:pPr>
        <w:rPr>
          <w:rFonts w:cstheme="minorHAnsi"/>
          <w:sz w:val="22"/>
          <w:szCs w:val="22"/>
        </w:rPr>
      </w:pPr>
      <w:r w:rsidRPr="00A4704A">
        <w:rPr>
          <w:rFonts w:cstheme="minorHAnsi"/>
          <w:b/>
          <w:sz w:val="22"/>
          <w:szCs w:val="22"/>
        </w:rPr>
        <w:lastRenderedPageBreak/>
        <w:t>SEMESTRE CARACTERIZACIÓN : </w:t>
      </w:r>
      <w:r w:rsidRPr="00A4704A">
        <w:rPr>
          <w:rFonts w:cstheme="minorHAnsi"/>
          <w:b/>
          <w:bCs/>
          <w:sz w:val="22"/>
          <w:szCs w:val="22"/>
        </w:rPr>
        <w:t>2023-2</w:t>
      </w:r>
      <w:r w:rsidRPr="00A4704A">
        <w:rPr>
          <w:rFonts w:cstheme="minorHAnsi"/>
          <w:sz w:val="22"/>
          <w:szCs w:val="22"/>
        </w:rPr>
        <w:br/>
        <w:t>NIVEL DE PROGRAMA : </w:t>
      </w:r>
      <w:r w:rsidRPr="00A4704A">
        <w:rPr>
          <w:rFonts w:cstheme="minorHAnsi"/>
          <w:bCs/>
          <w:sz w:val="22"/>
          <w:szCs w:val="22"/>
        </w:rPr>
        <w:t>PREGRADO</w:t>
      </w:r>
      <w:r w:rsidRPr="00A4704A">
        <w:rPr>
          <w:rFonts w:cstheme="minorHAnsi"/>
          <w:sz w:val="22"/>
          <w:szCs w:val="22"/>
        </w:rPr>
        <w:br/>
        <w:t>PROGRAMA : </w:t>
      </w:r>
      <w:r w:rsidRPr="00A4704A">
        <w:rPr>
          <w:rFonts w:cstheme="minorHAnsi"/>
          <w:bCs/>
          <w:sz w:val="22"/>
          <w:szCs w:val="22"/>
        </w:rPr>
        <w:t>TODOS LOS PROGRAMAS</w:t>
      </w:r>
      <w:r w:rsidRPr="00A4704A">
        <w:rPr>
          <w:rFonts w:cstheme="minorHAnsi"/>
          <w:sz w:val="22"/>
          <w:szCs w:val="22"/>
        </w:rPr>
        <w:br/>
        <w:t>JORNADA : </w:t>
      </w:r>
      <w:r w:rsidRPr="00A4704A">
        <w:rPr>
          <w:rFonts w:cstheme="minorHAnsi"/>
          <w:bCs/>
          <w:sz w:val="22"/>
          <w:szCs w:val="22"/>
        </w:rPr>
        <w:t>TODOS LAS JORNADAS</w:t>
      </w:r>
      <w:r w:rsidRPr="00A4704A">
        <w:rPr>
          <w:rFonts w:cstheme="minorHAnsi"/>
          <w:sz w:val="22"/>
          <w:szCs w:val="22"/>
        </w:rPr>
        <w:br/>
        <w:t>SEDE : </w:t>
      </w:r>
      <w:r w:rsidRPr="00A4704A">
        <w:rPr>
          <w:rFonts w:cstheme="minorHAnsi"/>
          <w:bCs/>
          <w:sz w:val="22"/>
          <w:szCs w:val="22"/>
        </w:rPr>
        <w:t>TODOS LAS SEDES</w:t>
      </w:r>
    </w:p>
    <w:p w:rsidR="00AD6D9E" w:rsidRDefault="00253DD7" w:rsidP="00AD6D9E">
      <w:pPr>
        <w:rPr>
          <w:rFonts w:cstheme="minorHAnsi"/>
          <w:sz w:val="22"/>
          <w:szCs w:val="22"/>
        </w:rPr>
      </w:pPr>
      <w:r w:rsidRPr="00A4704A">
        <w:rPr>
          <w:rFonts w:cstheme="minorHAnsi"/>
          <w:noProof/>
          <w:sz w:val="22"/>
          <w:szCs w:val="22"/>
          <w:lang w:eastAsia="es-CO"/>
        </w:rPr>
        <w:drawing>
          <wp:anchor distT="0" distB="0" distL="114300" distR="114300" simplePos="0" relativeHeight="251660288" behindDoc="0" locked="0" layoutInCell="1" allowOverlap="1" wp14:anchorId="430000FB" wp14:editId="72328149">
            <wp:simplePos x="0" y="0"/>
            <wp:positionH relativeFrom="margin">
              <wp:posOffset>234315</wp:posOffset>
            </wp:positionH>
            <wp:positionV relativeFrom="margin">
              <wp:posOffset>854075</wp:posOffset>
            </wp:positionV>
            <wp:extent cx="5456555" cy="3499485"/>
            <wp:effectExtent l="0" t="0" r="0" b="5715"/>
            <wp:wrapSquare wrapText="bothSides"/>
            <wp:docPr id="6" name="Imagen 6" descr="D:\DOCUMENTOS USUARIO\Downloads\amChar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OS USUARIO\Downloads\amCharts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6555" cy="3499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253DD7" w:rsidRDefault="00253DD7" w:rsidP="00640E19">
      <w:pPr>
        <w:jc w:val="both"/>
        <w:rPr>
          <w:rFonts w:cstheme="minorHAnsi"/>
          <w:sz w:val="22"/>
          <w:szCs w:val="22"/>
        </w:rPr>
      </w:pPr>
    </w:p>
    <w:p w:rsidR="00880616" w:rsidRDefault="00880616" w:rsidP="00880616">
      <w:pPr>
        <w:ind w:left="284" w:hanging="284"/>
        <w:jc w:val="both"/>
        <w:rPr>
          <w:rFonts w:cstheme="minorHAnsi"/>
          <w:sz w:val="22"/>
          <w:szCs w:val="22"/>
          <w:lang w:val="es-MX"/>
        </w:rPr>
      </w:pPr>
    </w:p>
    <w:p w:rsidR="00880616" w:rsidRPr="00880616" w:rsidRDefault="00880616" w:rsidP="00880616">
      <w:pPr>
        <w:ind w:left="284" w:hanging="284"/>
        <w:jc w:val="both"/>
        <w:rPr>
          <w:rFonts w:cstheme="minorHAnsi"/>
          <w:sz w:val="22"/>
          <w:szCs w:val="22"/>
          <w:lang w:val="es-MX"/>
        </w:rPr>
      </w:pPr>
      <w:r>
        <w:rPr>
          <w:rFonts w:cstheme="minorHAnsi"/>
          <w:sz w:val="22"/>
          <w:szCs w:val="22"/>
          <w:lang w:val="es-MX"/>
        </w:rPr>
        <w:t>Fuente</w:t>
      </w:r>
      <w:r w:rsidR="00CB74AC">
        <w:rPr>
          <w:rFonts w:cstheme="minorHAnsi"/>
          <w:sz w:val="22"/>
          <w:szCs w:val="22"/>
          <w:lang w:val="es-MX"/>
        </w:rPr>
        <w:t>:</w:t>
      </w:r>
      <w:r>
        <w:rPr>
          <w:rFonts w:cstheme="minorHAnsi"/>
          <w:sz w:val="22"/>
          <w:szCs w:val="22"/>
          <w:lang w:val="es-MX"/>
        </w:rPr>
        <w:t xml:space="preserve"> sistema de alertas tempranas “SIMONES”.</w:t>
      </w:r>
    </w:p>
    <w:p w:rsidR="00880616" w:rsidRDefault="00880616" w:rsidP="00640E19">
      <w:pPr>
        <w:jc w:val="both"/>
        <w:rPr>
          <w:rFonts w:cstheme="minorHAnsi"/>
          <w:sz w:val="22"/>
          <w:szCs w:val="22"/>
        </w:rPr>
      </w:pPr>
    </w:p>
    <w:p w:rsidR="00406CA1" w:rsidRDefault="00D5620A" w:rsidP="00640E19">
      <w:pPr>
        <w:jc w:val="both"/>
        <w:rPr>
          <w:rFonts w:cstheme="minorHAnsi"/>
          <w:sz w:val="22"/>
          <w:szCs w:val="22"/>
        </w:rPr>
      </w:pPr>
      <w:r>
        <w:rPr>
          <w:rFonts w:cstheme="minorHAnsi"/>
          <w:sz w:val="22"/>
          <w:szCs w:val="22"/>
        </w:rPr>
        <w:t xml:space="preserve">En este periodo 2023-2, </w:t>
      </w:r>
      <w:r w:rsidR="00F432EB">
        <w:rPr>
          <w:rFonts w:cstheme="minorHAnsi"/>
          <w:sz w:val="22"/>
          <w:szCs w:val="22"/>
        </w:rPr>
        <w:t>se mantiene el componente académico con riesgo bajo con un 75%, seguido del componente individual con un 68.99%</w:t>
      </w:r>
      <w:r w:rsidR="004A0EEC">
        <w:rPr>
          <w:rFonts w:cstheme="minorHAnsi"/>
          <w:sz w:val="22"/>
          <w:szCs w:val="22"/>
        </w:rPr>
        <w:t xml:space="preserve">, y el componente familiar con 57.66%, </w:t>
      </w:r>
      <w:r w:rsidR="000E6C34">
        <w:rPr>
          <w:rFonts w:cstheme="minorHAnsi"/>
          <w:sz w:val="22"/>
          <w:szCs w:val="22"/>
        </w:rPr>
        <w:t>los niveles de riesgo alto se ubican</w:t>
      </w:r>
      <w:r w:rsidR="00D34351">
        <w:rPr>
          <w:rFonts w:cstheme="minorHAnsi"/>
          <w:sz w:val="22"/>
          <w:szCs w:val="22"/>
        </w:rPr>
        <w:t xml:space="preserve"> en el componente socio-económico con un 26.00%</w:t>
      </w:r>
      <w:r w:rsidR="000E6C34">
        <w:rPr>
          <w:rFonts w:cstheme="minorHAnsi"/>
          <w:sz w:val="22"/>
          <w:szCs w:val="22"/>
        </w:rPr>
        <w:t xml:space="preserve">, </w:t>
      </w:r>
      <w:r w:rsidR="00B51E2F">
        <w:rPr>
          <w:rFonts w:cstheme="minorHAnsi"/>
          <w:sz w:val="22"/>
          <w:szCs w:val="22"/>
        </w:rPr>
        <w:t xml:space="preserve">en un nivel riesgo alto, </w:t>
      </w:r>
      <w:r w:rsidR="000E6C34">
        <w:rPr>
          <w:rFonts w:cstheme="minorHAnsi"/>
          <w:sz w:val="22"/>
          <w:szCs w:val="22"/>
        </w:rPr>
        <w:t xml:space="preserve">el componente familiar presenta un 17.17% en un nivel </w:t>
      </w:r>
      <w:r w:rsidR="00CC20CD">
        <w:rPr>
          <w:rFonts w:cstheme="minorHAnsi"/>
          <w:sz w:val="22"/>
          <w:szCs w:val="22"/>
        </w:rPr>
        <w:t>riesgo alto, y a nivel general en cuanto a criterios de riesgo el 53</w:t>
      </w:r>
      <w:r w:rsidR="00406CA1">
        <w:rPr>
          <w:rFonts w:cstheme="minorHAnsi"/>
          <w:sz w:val="22"/>
          <w:szCs w:val="22"/>
        </w:rPr>
        <w:t>.17% los estudiantes presentan un riesgo medio.</w:t>
      </w:r>
    </w:p>
    <w:p w:rsidR="00406CA1" w:rsidRDefault="00406CA1" w:rsidP="00AD6D9E">
      <w:pPr>
        <w:rPr>
          <w:rFonts w:cstheme="minorHAnsi"/>
          <w:sz w:val="22"/>
          <w:szCs w:val="22"/>
        </w:rPr>
      </w:pPr>
    </w:p>
    <w:p w:rsidR="00406CA1" w:rsidRDefault="00406CA1" w:rsidP="00AD6D9E">
      <w:pPr>
        <w:rPr>
          <w:rFonts w:cstheme="minorHAnsi"/>
          <w:sz w:val="22"/>
          <w:szCs w:val="22"/>
        </w:rPr>
      </w:pPr>
    </w:p>
    <w:p w:rsidR="00406CA1" w:rsidRDefault="00406CA1" w:rsidP="00AD6D9E">
      <w:pPr>
        <w:rPr>
          <w:rFonts w:cstheme="minorHAnsi"/>
          <w:sz w:val="22"/>
          <w:szCs w:val="22"/>
        </w:rPr>
      </w:pPr>
    </w:p>
    <w:p w:rsidR="00406CA1" w:rsidRDefault="00406CA1" w:rsidP="00AD6D9E">
      <w:pPr>
        <w:rPr>
          <w:rFonts w:cstheme="minorHAnsi"/>
          <w:sz w:val="22"/>
          <w:szCs w:val="22"/>
        </w:rPr>
      </w:pPr>
    </w:p>
    <w:p w:rsidR="00406CA1" w:rsidRDefault="00406CA1" w:rsidP="00AD6D9E">
      <w:pPr>
        <w:rPr>
          <w:rFonts w:cstheme="minorHAnsi"/>
          <w:sz w:val="22"/>
          <w:szCs w:val="22"/>
        </w:rPr>
      </w:pPr>
    </w:p>
    <w:p w:rsidR="00406CA1" w:rsidRDefault="00406CA1" w:rsidP="00AD6D9E">
      <w:pPr>
        <w:rPr>
          <w:rFonts w:cstheme="minorHAnsi"/>
          <w:sz w:val="22"/>
          <w:szCs w:val="22"/>
        </w:rPr>
      </w:pPr>
    </w:p>
    <w:p w:rsidR="00F1025F" w:rsidRDefault="00F1025F" w:rsidP="00AD6D9E">
      <w:pPr>
        <w:rPr>
          <w:rFonts w:cstheme="minorHAnsi"/>
          <w:sz w:val="22"/>
          <w:szCs w:val="22"/>
        </w:rPr>
      </w:pPr>
    </w:p>
    <w:p w:rsidR="00406CA1" w:rsidRDefault="00406CA1" w:rsidP="00AD6D9E">
      <w:pPr>
        <w:rPr>
          <w:rFonts w:cstheme="minorHAnsi"/>
          <w:sz w:val="22"/>
          <w:szCs w:val="22"/>
          <w:lang w:val="es-MX"/>
        </w:rPr>
      </w:pPr>
    </w:p>
    <w:p w:rsidR="00640E19" w:rsidRDefault="00640E19" w:rsidP="00AD6D9E">
      <w:pPr>
        <w:rPr>
          <w:rFonts w:cstheme="minorHAnsi"/>
          <w:sz w:val="22"/>
          <w:szCs w:val="22"/>
          <w:lang w:val="es-MX"/>
        </w:rPr>
      </w:pPr>
    </w:p>
    <w:p w:rsidR="00640E19" w:rsidRDefault="00640E19" w:rsidP="00AD6D9E">
      <w:pPr>
        <w:rPr>
          <w:rFonts w:cstheme="minorHAnsi"/>
          <w:sz w:val="22"/>
          <w:szCs w:val="22"/>
          <w:lang w:val="es-MX"/>
        </w:rPr>
      </w:pPr>
    </w:p>
    <w:p w:rsidR="007752D5" w:rsidRDefault="00AD6D9E" w:rsidP="00AD6D9E">
      <w:pPr>
        <w:tabs>
          <w:tab w:val="left" w:pos="975"/>
        </w:tabs>
        <w:rPr>
          <w:rFonts w:cstheme="minorHAnsi"/>
          <w:sz w:val="22"/>
          <w:szCs w:val="22"/>
          <w:lang w:val="es-MX"/>
        </w:rPr>
      </w:pPr>
      <w:r w:rsidRPr="00AD6D9E">
        <w:rPr>
          <w:rFonts w:cstheme="minorHAnsi"/>
          <w:b/>
          <w:sz w:val="22"/>
          <w:szCs w:val="22"/>
          <w:shd w:val="clear" w:color="auto" w:fill="F2F2F2"/>
        </w:rPr>
        <w:t>SEMESTRE CARACTERIZACIÓN : </w:t>
      </w:r>
      <w:r w:rsidRPr="00AD6D9E">
        <w:rPr>
          <w:rFonts w:cstheme="minorHAnsi"/>
          <w:b/>
          <w:bCs/>
          <w:sz w:val="22"/>
          <w:szCs w:val="22"/>
          <w:shd w:val="clear" w:color="auto" w:fill="F2F2F2"/>
        </w:rPr>
        <w:t>2024-1</w:t>
      </w:r>
      <w:r w:rsidRPr="00AD6D9E">
        <w:rPr>
          <w:rFonts w:cstheme="minorHAnsi"/>
          <w:b/>
          <w:sz w:val="22"/>
          <w:szCs w:val="22"/>
        </w:rPr>
        <w:br/>
      </w:r>
      <w:r w:rsidRPr="00AD6D9E">
        <w:rPr>
          <w:rFonts w:cstheme="minorHAnsi"/>
          <w:sz w:val="22"/>
          <w:szCs w:val="22"/>
          <w:shd w:val="clear" w:color="auto" w:fill="F2F2F2"/>
        </w:rPr>
        <w:t>NIVEL DE PROGRAMA : </w:t>
      </w:r>
      <w:r w:rsidRPr="00AD6D9E">
        <w:rPr>
          <w:rFonts w:cstheme="minorHAnsi"/>
          <w:bCs/>
          <w:sz w:val="22"/>
          <w:szCs w:val="22"/>
          <w:shd w:val="clear" w:color="auto" w:fill="F2F2F2"/>
        </w:rPr>
        <w:t>PREGRADO</w:t>
      </w:r>
      <w:r w:rsidRPr="00AD6D9E">
        <w:rPr>
          <w:rFonts w:cstheme="minorHAnsi"/>
          <w:sz w:val="22"/>
          <w:szCs w:val="22"/>
        </w:rPr>
        <w:br/>
      </w:r>
      <w:r w:rsidRPr="00AD6D9E">
        <w:rPr>
          <w:rFonts w:cstheme="minorHAnsi"/>
          <w:sz w:val="22"/>
          <w:szCs w:val="22"/>
          <w:shd w:val="clear" w:color="auto" w:fill="F2F2F2"/>
        </w:rPr>
        <w:t>PROGRAMA : </w:t>
      </w:r>
      <w:r w:rsidRPr="00AD6D9E">
        <w:rPr>
          <w:rFonts w:cstheme="minorHAnsi"/>
          <w:bCs/>
          <w:sz w:val="22"/>
          <w:szCs w:val="22"/>
          <w:shd w:val="clear" w:color="auto" w:fill="F2F2F2"/>
        </w:rPr>
        <w:t>TODOS LOS PROGRAMAS</w:t>
      </w:r>
      <w:r w:rsidRPr="00AD6D9E">
        <w:rPr>
          <w:rFonts w:cstheme="minorHAnsi"/>
          <w:sz w:val="22"/>
          <w:szCs w:val="22"/>
        </w:rPr>
        <w:br/>
      </w:r>
      <w:r w:rsidRPr="00AD6D9E">
        <w:rPr>
          <w:rFonts w:cstheme="minorHAnsi"/>
          <w:sz w:val="22"/>
          <w:szCs w:val="22"/>
          <w:shd w:val="clear" w:color="auto" w:fill="F2F2F2"/>
        </w:rPr>
        <w:t>JORNADA : </w:t>
      </w:r>
      <w:r w:rsidRPr="00AD6D9E">
        <w:rPr>
          <w:rFonts w:cstheme="minorHAnsi"/>
          <w:bCs/>
          <w:sz w:val="22"/>
          <w:szCs w:val="22"/>
          <w:shd w:val="clear" w:color="auto" w:fill="F2F2F2"/>
        </w:rPr>
        <w:t>TODOS LAS JORNADAS</w:t>
      </w:r>
      <w:r w:rsidRPr="00AD6D9E">
        <w:rPr>
          <w:rFonts w:cstheme="minorHAnsi"/>
          <w:sz w:val="22"/>
          <w:szCs w:val="22"/>
        </w:rPr>
        <w:br/>
      </w:r>
      <w:r w:rsidRPr="00AD6D9E">
        <w:rPr>
          <w:rFonts w:cstheme="minorHAnsi"/>
          <w:sz w:val="22"/>
          <w:szCs w:val="22"/>
          <w:shd w:val="clear" w:color="auto" w:fill="F2F2F2"/>
        </w:rPr>
        <w:t>SEDE : </w:t>
      </w:r>
      <w:r w:rsidRPr="00AD6D9E">
        <w:rPr>
          <w:rFonts w:cstheme="minorHAnsi"/>
          <w:bCs/>
          <w:sz w:val="22"/>
          <w:szCs w:val="22"/>
          <w:shd w:val="clear" w:color="auto" w:fill="F2F2F2"/>
        </w:rPr>
        <w:t>TODOS LAS SEDES</w:t>
      </w:r>
    </w:p>
    <w:p w:rsidR="007752D5" w:rsidRDefault="007752D5" w:rsidP="007752D5">
      <w:pPr>
        <w:rPr>
          <w:rFonts w:cstheme="minorHAnsi"/>
          <w:sz w:val="22"/>
          <w:szCs w:val="22"/>
          <w:lang w:val="es-MX"/>
        </w:rPr>
      </w:pPr>
    </w:p>
    <w:p w:rsidR="006741AC" w:rsidRDefault="007752D5" w:rsidP="007752D5">
      <w:pPr>
        <w:rPr>
          <w:rFonts w:cstheme="minorHAnsi"/>
          <w:sz w:val="22"/>
          <w:szCs w:val="22"/>
          <w:lang w:val="es-MX"/>
        </w:rPr>
      </w:pPr>
      <w:r w:rsidRPr="007752D5">
        <w:rPr>
          <w:rFonts w:cstheme="minorHAnsi"/>
          <w:noProof/>
          <w:sz w:val="22"/>
          <w:szCs w:val="22"/>
          <w:lang w:eastAsia="es-CO"/>
        </w:rPr>
        <w:drawing>
          <wp:inline distT="0" distB="0" distL="0" distR="0">
            <wp:extent cx="5759450" cy="3599656"/>
            <wp:effectExtent l="0" t="0" r="0" b="1270"/>
            <wp:docPr id="7" name="Imagen 7" descr="D:\DOCUMENTOS USUARIO\Downloads\amChar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OS USUARIO\Downloads\amCharts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599656"/>
                    </a:xfrm>
                    <a:prstGeom prst="rect">
                      <a:avLst/>
                    </a:prstGeom>
                    <a:noFill/>
                    <a:ln>
                      <a:noFill/>
                    </a:ln>
                  </pic:spPr>
                </pic:pic>
              </a:graphicData>
            </a:graphic>
          </wp:inline>
        </w:drawing>
      </w:r>
    </w:p>
    <w:p w:rsidR="00880616" w:rsidRDefault="00880616" w:rsidP="00880616">
      <w:pPr>
        <w:ind w:left="284" w:hanging="284"/>
        <w:jc w:val="both"/>
        <w:rPr>
          <w:rFonts w:cstheme="minorHAnsi"/>
          <w:sz w:val="22"/>
          <w:szCs w:val="22"/>
          <w:lang w:val="es-MX"/>
        </w:rPr>
      </w:pPr>
      <w:r>
        <w:rPr>
          <w:rFonts w:cstheme="minorHAnsi"/>
          <w:sz w:val="22"/>
          <w:szCs w:val="22"/>
          <w:lang w:val="es-MX"/>
        </w:rPr>
        <w:t>Fuente</w:t>
      </w:r>
      <w:r w:rsidR="00CB74AC">
        <w:rPr>
          <w:rFonts w:cstheme="minorHAnsi"/>
          <w:sz w:val="22"/>
          <w:szCs w:val="22"/>
          <w:lang w:val="es-MX"/>
        </w:rPr>
        <w:t>:</w:t>
      </w:r>
      <w:r>
        <w:rPr>
          <w:rFonts w:cstheme="minorHAnsi"/>
          <w:sz w:val="22"/>
          <w:szCs w:val="22"/>
          <w:lang w:val="es-MX"/>
        </w:rPr>
        <w:t xml:space="preserve"> sistema de alertas tempranas “SIMONES”.</w:t>
      </w:r>
    </w:p>
    <w:p w:rsidR="00880616" w:rsidRDefault="00880616" w:rsidP="006741AC">
      <w:pPr>
        <w:rPr>
          <w:rFonts w:cstheme="minorHAnsi"/>
          <w:sz w:val="22"/>
          <w:szCs w:val="22"/>
          <w:lang w:val="es-MX"/>
        </w:rPr>
      </w:pPr>
    </w:p>
    <w:p w:rsidR="00A4704A" w:rsidRDefault="006741AC" w:rsidP="006741AC">
      <w:pPr>
        <w:rPr>
          <w:rFonts w:cstheme="minorHAnsi"/>
          <w:sz w:val="22"/>
          <w:szCs w:val="22"/>
          <w:lang w:val="es-MX"/>
        </w:rPr>
      </w:pPr>
      <w:r>
        <w:rPr>
          <w:rFonts w:cstheme="minorHAnsi"/>
          <w:sz w:val="22"/>
          <w:szCs w:val="22"/>
          <w:lang w:val="es-MX"/>
        </w:rPr>
        <w:t xml:space="preserve">Para este periodo los componentes que presentan riesgo bajo son el individual con un 79.32%, el familiar 62.07%, </w:t>
      </w:r>
      <w:r w:rsidR="005670A5">
        <w:rPr>
          <w:rFonts w:cstheme="minorHAnsi"/>
          <w:sz w:val="22"/>
          <w:szCs w:val="22"/>
          <w:lang w:val="es-MX"/>
        </w:rPr>
        <w:t xml:space="preserve">mientras que el </w:t>
      </w:r>
      <w:r w:rsidR="00193058">
        <w:rPr>
          <w:rFonts w:cstheme="minorHAnsi"/>
          <w:sz w:val="22"/>
          <w:szCs w:val="22"/>
          <w:lang w:val="es-MX"/>
        </w:rPr>
        <w:t>41.38%</w:t>
      </w:r>
      <w:r w:rsidR="00C25D66">
        <w:rPr>
          <w:rFonts w:cstheme="minorHAnsi"/>
          <w:sz w:val="22"/>
          <w:szCs w:val="22"/>
          <w:lang w:val="es-MX"/>
        </w:rPr>
        <w:t xml:space="preserve"> equivale al component</w:t>
      </w:r>
      <w:r w:rsidR="002757B6">
        <w:rPr>
          <w:rFonts w:cstheme="minorHAnsi"/>
          <w:sz w:val="22"/>
          <w:szCs w:val="22"/>
          <w:lang w:val="es-MX"/>
        </w:rPr>
        <w:t xml:space="preserve">e socio-económico con un 41.38%, </w:t>
      </w:r>
      <w:r w:rsidR="00B851C0">
        <w:rPr>
          <w:rFonts w:cstheme="minorHAnsi"/>
          <w:sz w:val="22"/>
          <w:szCs w:val="22"/>
          <w:lang w:val="es-MX"/>
        </w:rPr>
        <w:t xml:space="preserve">y a nivel general con un 55.18% con un riesgo </w:t>
      </w:r>
      <w:r w:rsidR="00FE6593">
        <w:rPr>
          <w:rFonts w:cstheme="minorHAnsi"/>
          <w:sz w:val="22"/>
          <w:szCs w:val="22"/>
          <w:lang w:val="es-MX"/>
        </w:rPr>
        <w:t>medio.</w:t>
      </w:r>
    </w:p>
    <w:p w:rsidR="00F1025F" w:rsidRDefault="00F1025F" w:rsidP="006741AC">
      <w:pPr>
        <w:rPr>
          <w:rFonts w:cstheme="minorHAnsi"/>
          <w:b/>
          <w:sz w:val="22"/>
          <w:szCs w:val="22"/>
          <w:lang w:val="es-MX"/>
        </w:rPr>
      </w:pPr>
    </w:p>
    <w:p w:rsidR="00E508C5" w:rsidRDefault="00E508C5" w:rsidP="006741AC">
      <w:pPr>
        <w:rPr>
          <w:rFonts w:cstheme="minorHAnsi"/>
          <w:b/>
          <w:sz w:val="22"/>
          <w:szCs w:val="22"/>
          <w:lang w:val="es-MX"/>
        </w:rPr>
      </w:pPr>
    </w:p>
    <w:p w:rsidR="00E508C5" w:rsidRDefault="00E508C5" w:rsidP="006741AC">
      <w:pPr>
        <w:rPr>
          <w:rFonts w:cstheme="minorHAnsi"/>
          <w:b/>
          <w:sz w:val="22"/>
          <w:szCs w:val="22"/>
          <w:lang w:val="es-MX"/>
        </w:rPr>
      </w:pPr>
    </w:p>
    <w:p w:rsidR="00E508C5" w:rsidRDefault="00E508C5" w:rsidP="006741AC">
      <w:pPr>
        <w:rPr>
          <w:rFonts w:cstheme="minorHAnsi"/>
          <w:b/>
          <w:sz w:val="22"/>
          <w:szCs w:val="22"/>
          <w:lang w:val="es-MX"/>
        </w:rPr>
      </w:pPr>
    </w:p>
    <w:p w:rsidR="00E508C5" w:rsidRDefault="00E508C5" w:rsidP="006741AC">
      <w:pPr>
        <w:rPr>
          <w:rFonts w:cstheme="minorHAnsi"/>
          <w:b/>
          <w:sz w:val="22"/>
          <w:szCs w:val="22"/>
          <w:lang w:val="es-MX"/>
        </w:rPr>
      </w:pPr>
    </w:p>
    <w:p w:rsidR="00BD68F4" w:rsidRDefault="00BD68F4" w:rsidP="00BD68F4">
      <w:pPr>
        <w:pStyle w:val="Prrafodelista"/>
        <w:tabs>
          <w:tab w:val="left" w:pos="1252"/>
        </w:tabs>
        <w:jc w:val="both"/>
        <w:rPr>
          <w:rFonts w:cstheme="minorHAnsi"/>
          <w:sz w:val="22"/>
          <w:szCs w:val="22"/>
          <w:lang w:val="es-MX"/>
        </w:rPr>
      </w:pPr>
    </w:p>
    <w:p w:rsidR="00354081" w:rsidRDefault="002F340E" w:rsidP="00354081">
      <w:pPr>
        <w:rPr>
          <w:rFonts w:cstheme="minorHAnsi"/>
          <w:b/>
          <w:sz w:val="22"/>
          <w:szCs w:val="22"/>
          <w:shd w:val="clear" w:color="auto" w:fill="F2F2F2"/>
        </w:rPr>
      </w:pPr>
      <w:r>
        <w:rPr>
          <w:rFonts w:cstheme="minorHAnsi"/>
          <w:b/>
          <w:sz w:val="22"/>
          <w:szCs w:val="22"/>
          <w:shd w:val="clear" w:color="auto" w:fill="F2F2F2"/>
        </w:rPr>
        <w:lastRenderedPageBreak/>
        <w:t xml:space="preserve"> </w:t>
      </w:r>
      <w:r w:rsidR="00354081">
        <w:rPr>
          <w:rFonts w:cstheme="minorHAnsi"/>
          <w:b/>
          <w:sz w:val="22"/>
          <w:szCs w:val="22"/>
          <w:shd w:val="clear" w:color="auto" w:fill="F2F2F2"/>
        </w:rPr>
        <w:t>NIVEL DE RIESGO (MAPA</w:t>
      </w:r>
      <w:r>
        <w:rPr>
          <w:rFonts w:cstheme="minorHAnsi"/>
          <w:b/>
          <w:sz w:val="22"/>
          <w:szCs w:val="22"/>
          <w:shd w:val="clear" w:color="auto" w:fill="F2F2F2"/>
        </w:rPr>
        <w:t xml:space="preserve"> DE CALOR </w:t>
      </w:r>
      <w:r w:rsidR="00930038">
        <w:rPr>
          <w:rFonts w:cstheme="minorHAnsi"/>
          <w:b/>
          <w:sz w:val="22"/>
          <w:szCs w:val="22"/>
          <w:shd w:val="clear" w:color="auto" w:fill="F2F2F2"/>
        </w:rPr>
        <w:t>POR COMPONENTE</w:t>
      </w:r>
      <w:r>
        <w:rPr>
          <w:rFonts w:cstheme="minorHAnsi"/>
          <w:b/>
          <w:sz w:val="22"/>
          <w:szCs w:val="22"/>
          <w:shd w:val="clear" w:color="auto" w:fill="F2F2F2"/>
        </w:rPr>
        <w:t xml:space="preserve"> Y PROGRAMA TECNOLÓGICO Y PROFESIONAL DURANTE </w:t>
      </w:r>
      <w:r w:rsidR="00354081">
        <w:rPr>
          <w:rFonts w:cstheme="minorHAnsi"/>
          <w:b/>
          <w:sz w:val="22"/>
          <w:szCs w:val="22"/>
          <w:shd w:val="clear" w:color="auto" w:fill="F2F2F2"/>
        </w:rPr>
        <w:t>2022-20241.</w:t>
      </w:r>
    </w:p>
    <w:p w:rsidR="00A96B36" w:rsidRDefault="00A96B36" w:rsidP="00354081">
      <w:pPr>
        <w:rPr>
          <w:rFonts w:cstheme="minorHAnsi"/>
          <w:b/>
          <w:sz w:val="22"/>
          <w:szCs w:val="22"/>
          <w:shd w:val="clear" w:color="auto" w:fill="F2F2F2"/>
        </w:rPr>
      </w:pPr>
    </w:p>
    <w:p w:rsidR="00A96B36" w:rsidRDefault="00A96B36" w:rsidP="00354081">
      <w:pPr>
        <w:rPr>
          <w:rFonts w:cstheme="minorHAnsi"/>
          <w:b/>
          <w:sz w:val="22"/>
          <w:szCs w:val="22"/>
          <w:shd w:val="clear" w:color="auto" w:fill="F2F2F2"/>
        </w:rPr>
      </w:pPr>
      <w:r>
        <w:rPr>
          <w:rFonts w:cstheme="minorHAnsi"/>
          <w:b/>
          <w:sz w:val="22"/>
          <w:szCs w:val="22"/>
          <w:shd w:val="clear" w:color="auto" w:fill="F2F2F2"/>
        </w:rPr>
        <w:t>PROGRAMAS PROFESIONALES:</w:t>
      </w:r>
    </w:p>
    <w:p w:rsidR="00BD68F4" w:rsidRPr="00E91789" w:rsidRDefault="00BD68F4" w:rsidP="00BD68F4">
      <w:pPr>
        <w:pStyle w:val="Prrafodelista"/>
        <w:tabs>
          <w:tab w:val="left" w:pos="1252"/>
        </w:tabs>
        <w:jc w:val="both"/>
        <w:rPr>
          <w:rFonts w:cstheme="minorHAnsi"/>
          <w:sz w:val="22"/>
          <w:szCs w:val="22"/>
          <w:lang w:val="es-MX"/>
        </w:rPr>
      </w:pPr>
    </w:p>
    <w:p w:rsidR="004E5180" w:rsidRPr="004E5180" w:rsidRDefault="004E5180" w:rsidP="004E5180">
      <w:pPr>
        <w:pStyle w:val="Prrafodelista"/>
        <w:numPr>
          <w:ilvl w:val="0"/>
          <w:numId w:val="12"/>
        </w:numPr>
        <w:tabs>
          <w:tab w:val="left" w:pos="1252"/>
        </w:tabs>
        <w:jc w:val="both"/>
        <w:rPr>
          <w:rFonts w:cstheme="minorHAnsi"/>
          <w:sz w:val="22"/>
          <w:szCs w:val="22"/>
          <w:lang w:val="es-MX"/>
        </w:rPr>
      </w:pPr>
      <w:r w:rsidRPr="004E5180">
        <w:rPr>
          <w:rFonts w:cstheme="minorHAnsi"/>
          <w:sz w:val="22"/>
          <w:szCs w:val="22"/>
          <w:lang w:val="es-MX"/>
        </w:rPr>
        <w:t xml:space="preserve">SEMESTRE </w:t>
      </w:r>
      <w:r w:rsidR="00BD68F4" w:rsidRPr="004E5180">
        <w:rPr>
          <w:rFonts w:cstheme="minorHAnsi"/>
          <w:sz w:val="22"/>
          <w:szCs w:val="22"/>
          <w:lang w:val="es-MX"/>
        </w:rPr>
        <w:t>CARACTERIZACIÓN:</w:t>
      </w:r>
      <w:r w:rsidRPr="004E5180">
        <w:rPr>
          <w:rFonts w:cstheme="minorHAnsi"/>
          <w:sz w:val="22"/>
          <w:szCs w:val="22"/>
          <w:lang w:val="es-MX"/>
        </w:rPr>
        <w:t xml:space="preserve"> TODOS LOS SEMESTRES</w:t>
      </w:r>
    </w:p>
    <w:p w:rsidR="004E5180" w:rsidRPr="004E5180" w:rsidRDefault="004E5180" w:rsidP="004E5180">
      <w:pPr>
        <w:pStyle w:val="Prrafodelista"/>
        <w:numPr>
          <w:ilvl w:val="0"/>
          <w:numId w:val="12"/>
        </w:numPr>
        <w:tabs>
          <w:tab w:val="left" w:pos="1252"/>
        </w:tabs>
        <w:jc w:val="both"/>
        <w:rPr>
          <w:rFonts w:cstheme="minorHAnsi"/>
          <w:sz w:val="22"/>
          <w:szCs w:val="22"/>
          <w:lang w:val="es-MX"/>
        </w:rPr>
      </w:pPr>
      <w:r w:rsidRPr="004E5180">
        <w:rPr>
          <w:rFonts w:cstheme="minorHAnsi"/>
          <w:sz w:val="22"/>
          <w:szCs w:val="22"/>
          <w:lang w:val="es-MX"/>
        </w:rPr>
        <w:t xml:space="preserve">NIVEL DE </w:t>
      </w:r>
      <w:r w:rsidR="00BD68F4" w:rsidRPr="004E5180">
        <w:rPr>
          <w:rFonts w:cstheme="minorHAnsi"/>
          <w:sz w:val="22"/>
          <w:szCs w:val="22"/>
          <w:lang w:val="es-MX"/>
        </w:rPr>
        <w:t>PROGRAMA:</w:t>
      </w:r>
      <w:r w:rsidRPr="004E5180">
        <w:rPr>
          <w:rFonts w:cstheme="minorHAnsi"/>
          <w:sz w:val="22"/>
          <w:szCs w:val="22"/>
          <w:lang w:val="es-MX"/>
        </w:rPr>
        <w:t xml:space="preserve"> PREGRADO</w:t>
      </w:r>
    </w:p>
    <w:p w:rsidR="004E5180" w:rsidRPr="004E3798" w:rsidRDefault="00BD68F4" w:rsidP="004E5180">
      <w:pPr>
        <w:pStyle w:val="Prrafodelista"/>
        <w:numPr>
          <w:ilvl w:val="0"/>
          <w:numId w:val="12"/>
        </w:numPr>
        <w:tabs>
          <w:tab w:val="left" w:pos="1252"/>
        </w:tabs>
        <w:jc w:val="both"/>
        <w:rPr>
          <w:rFonts w:cstheme="minorHAnsi"/>
          <w:b/>
          <w:sz w:val="22"/>
          <w:szCs w:val="22"/>
          <w:lang w:val="es-MX"/>
        </w:rPr>
      </w:pPr>
      <w:r w:rsidRPr="004E5180">
        <w:rPr>
          <w:rFonts w:cstheme="minorHAnsi"/>
          <w:sz w:val="22"/>
          <w:szCs w:val="22"/>
          <w:lang w:val="es-MX"/>
        </w:rPr>
        <w:t>PROGRAMA:</w:t>
      </w:r>
      <w:r w:rsidR="004E5180" w:rsidRPr="004E5180">
        <w:rPr>
          <w:rFonts w:cstheme="minorHAnsi"/>
          <w:sz w:val="22"/>
          <w:szCs w:val="22"/>
          <w:lang w:val="es-MX"/>
        </w:rPr>
        <w:t xml:space="preserve"> </w:t>
      </w:r>
      <w:r w:rsidRPr="004E3798">
        <w:rPr>
          <w:rFonts w:cstheme="minorHAnsi"/>
          <w:b/>
          <w:sz w:val="22"/>
          <w:szCs w:val="22"/>
          <w:lang w:val="es-MX"/>
        </w:rPr>
        <w:t>ADMINISTRACIÓN</w:t>
      </w:r>
      <w:r w:rsidR="004E5180" w:rsidRPr="004E3798">
        <w:rPr>
          <w:rFonts w:cstheme="minorHAnsi"/>
          <w:b/>
          <w:sz w:val="22"/>
          <w:szCs w:val="22"/>
          <w:lang w:val="es-MX"/>
        </w:rPr>
        <w:t xml:space="preserve"> DE EMPRESAS</w:t>
      </w:r>
    </w:p>
    <w:p w:rsidR="004E5180" w:rsidRPr="004E5180" w:rsidRDefault="000623BA" w:rsidP="004E5180">
      <w:pPr>
        <w:pStyle w:val="Prrafodelista"/>
        <w:numPr>
          <w:ilvl w:val="0"/>
          <w:numId w:val="12"/>
        </w:numPr>
        <w:tabs>
          <w:tab w:val="left" w:pos="1252"/>
        </w:tabs>
        <w:jc w:val="both"/>
        <w:rPr>
          <w:rFonts w:cstheme="minorHAnsi"/>
          <w:sz w:val="22"/>
          <w:szCs w:val="22"/>
          <w:lang w:val="es-MX"/>
        </w:rPr>
      </w:pPr>
      <w:r>
        <w:rPr>
          <w:rFonts w:cstheme="minorHAnsi"/>
          <w:noProof/>
          <w:sz w:val="22"/>
          <w:szCs w:val="22"/>
          <w:lang w:eastAsia="es-CO"/>
        </w:rPr>
        <w:drawing>
          <wp:anchor distT="0" distB="0" distL="114300" distR="114300" simplePos="0" relativeHeight="251662336" behindDoc="0" locked="0" layoutInCell="1" allowOverlap="1" wp14:anchorId="1F33213F" wp14:editId="078F427C">
            <wp:simplePos x="0" y="0"/>
            <wp:positionH relativeFrom="column">
              <wp:posOffset>214851</wp:posOffset>
            </wp:positionH>
            <wp:positionV relativeFrom="paragraph">
              <wp:posOffset>340995</wp:posOffset>
            </wp:positionV>
            <wp:extent cx="6052930" cy="3245062"/>
            <wp:effectExtent l="0" t="0" r="508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2930" cy="3245062"/>
                    </a:xfrm>
                    <a:prstGeom prst="rect">
                      <a:avLst/>
                    </a:prstGeom>
                    <a:noFill/>
                  </pic:spPr>
                </pic:pic>
              </a:graphicData>
            </a:graphic>
          </wp:anchor>
        </w:drawing>
      </w:r>
      <w:r w:rsidR="00BD68F4" w:rsidRPr="004E5180">
        <w:rPr>
          <w:rFonts w:cstheme="minorHAnsi"/>
          <w:sz w:val="22"/>
          <w:szCs w:val="22"/>
          <w:lang w:val="es-MX"/>
        </w:rPr>
        <w:t>JORNADA:</w:t>
      </w:r>
      <w:r w:rsidR="004E5180" w:rsidRPr="004E5180">
        <w:rPr>
          <w:rFonts w:cstheme="minorHAnsi"/>
          <w:sz w:val="22"/>
          <w:szCs w:val="22"/>
          <w:lang w:val="es-MX"/>
        </w:rPr>
        <w:t xml:space="preserve"> TODOS LAS JORNADAS</w:t>
      </w:r>
    </w:p>
    <w:p w:rsidR="006A3C96" w:rsidRPr="00CB74AC" w:rsidRDefault="006A3C96" w:rsidP="00CB74AC">
      <w:pPr>
        <w:ind w:left="360"/>
        <w:jc w:val="both"/>
        <w:rPr>
          <w:rFonts w:cstheme="minorHAnsi"/>
          <w:sz w:val="22"/>
          <w:szCs w:val="22"/>
          <w:lang w:val="es-MX"/>
        </w:rPr>
      </w:pPr>
      <w:r w:rsidRPr="00CB74AC">
        <w:rPr>
          <w:rFonts w:cstheme="minorHAnsi"/>
          <w:sz w:val="22"/>
          <w:szCs w:val="22"/>
          <w:lang w:val="es-MX"/>
        </w:rPr>
        <w:t>Fuente</w:t>
      </w:r>
      <w:r w:rsidR="00CB74AC">
        <w:rPr>
          <w:rFonts w:cstheme="minorHAnsi"/>
          <w:sz w:val="22"/>
          <w:szCs w:val="22"/>
          <w:lang w:val="es-MX"/>
        </w:rPr>
        <w:t>:</w:t>
      </w:r>
      <w:r w:rsidRPr="00CB74AC">
        <w:rPr>
          <w:rFonts w:cstheme="minorHAnsi"/>
          <w:sz w:val="22"/>
          <w:szCs w:val="22"/>
          <w:lang w:val="es-MX"/>
        </w:rPr>
        <w:t xml:space="preserve"> sistema de alertas tempranas “SIMONES”.</w:t>
      </w:r>
    </w:p>
    <w:p w:rsidR="00880616" w:rsidRDefault="00880616" w:rsidP="00290BEA">
      <w:pPr>
        <w:jc w:val="both"/>
        <w:rPr>
          <w:rFonts w:cstheme="minorHAnsi"/>
          <w:sz w:val="22"/>
          <w:szCs w:val="22"/>
          <w:lang w:val="es-MX"/>
        </w:rPr>
      </w:pPr>
    </w:p>
    <w:p w:rsidR="00415FA8" w:rsidRDefault="00B814C5" w:rsidP="00290BEA">
      <w:pPr>
        <w:jc w:val="both"/>
        <w:rPr>
          <w:rFonts w:cstheme="minorHAnsi"/>
          <w:sz w:val="22"/>
          <w:szCs w:val="22"/>
          <w:lang w:val="es-MX"/>
        </w:rPr>
      </w:pPr>
      <w:r>
        <w:rPr>
          <w:rFonts w:cstheme="minorHAnsi"/>
          <w:sz w:val="22"/>
          <w:szCs w:val="22"/>
          <w:lang w:val="es-MX"/>
        </w:rPr>
        <w:t xml:space="preserve">El programa de administración de empresas presenta el 80% de los estudiantes en riesgo bajo tanto en el componente </w:t>
      </w:r>
      <w:r w:rsidR="009654C2">
        <w:rPr>
          <w:rFonts w:cstheme="minorHAnsi"/>
          <w:sz w:val="22"/>
          <w:szCs w:val="22"/>
          <w:lang w:val="es-MX"/>
        </w:rPr>
        <w:t xml:space="preserve">individual y académico, pero si existe un riesgo alto de </w:t>
      </w:r>
      <w:r w:rsidR="00290BEA">
        <w:rPr>
          <w:rFonts w:cstheme="minorHAnsi"/>
          <w:sz w:val="22"/>
          <w:szCs w:val="22"/>
          <w:lang w:val="es-MX"/>
        </w:rPr>
        <w:t>deserción</w:t>
      </w:r>
      <w:r w:rsidR="009654C2">
        <w:rPr>
          <w:rFonts w:cstheme="minorHAnsi"/>
          <w:sz w:val="22"/>
          <w:szCs w:val="22"/>
          <w:lang w:val="es-MX"/>
        </w:rPr>
        <w:t xml:space="preserve"> en e</w:t>
      </w:r>
      <w:r w:rsidR="00290BEA">
        <w:rPr>
          <w:rFonts w:cstheme="minorHAnsi"/>
          <w:sz w:val="22"/>
          <w:szCs w:val="22"/>
          <w:lang w:val="es-MX"/>
        </w:rPr>
        <w:t xml:space="preserve">l componente socio-económico </w:t>
      </w:r>
      <w:r w:rsidR="00200764">
        <w:rPr>
          <w:rFonts w:cstheme="minorHAnsi"/>
          <w:sz w:val="22"/>
          <w:szCs w:val="22"/>
          <w:lang w:val="es-MX"/>
        </w:rPr>
        <w:t xml:space="preserve">con un 55.56%, posiblemente se debe </w:t>
      </w:r>
      <w:r w:rsidR="00727F1B">
        <w:rPr>
          <w:rFonts w:cstheme="minorHAnsi"/>
          <w:sz w:val="22"/>
          <w:szCs w:val="22"/>
          <w:lang w:val="es-MX"/>
        </w:rPr>
        <w:t>a la falta de programas de sostenimientos y a otras estrategias que ayuden a mitigar el riesgo en este componente.</w:t>
      </w:r>
    </w:p>
    <w:p w:rsidR="000623BA" w:rsidRDefault="000623BA" w:rsidP="00290BEA">
      <w:pPr>
        <w:ind w:firstLine="708"/>
        <w:jc w:val="both"/>
        <w:rPr>
          <w:rFonts w:cstheme="minorHAnsi"/>
          <w:sz w:val="22"/>
          <w:szCs w:val="22"/>
          <w:lang w:val="es-MX"/>
        </w:rPr>
      </w:pPr>
    </w:p>
    <w:p w:rsidR="004E3798" w:rsidRDefault="004E3798" w:rsidP="00354081">
      <w:pPr>
        <w:ind w:firstLine="708"/>
        <w:rPr>
          <w:rFonts w:cstheme="minorHAnsi"/>
          <w:sz w:val="22"/>
          <w:szCs w:val="22"/>
          <w:lang w:val="es-MX"/>
        </w:rPr>
      </w:pPr>
    </w:p>
    <w:p w:rsidR="004E3798" w:rsidRDefault="004E3798" w:rsidP="00354081">
      <w:pPr>
        <w:ind w:firstLine="708"/>
        <w:rPr>
          <w:rFonts w:cstheme="minorHAnsi"/>
          <w:sz w:val="22"/>
          <w:szCs w:val="22"/>
          <w:lang w:val="es-MX"/>
        </w:rPr>
      </w:pPr>
    </w:p>
    <w:p w:rsidR="004E3798" w:rsidRDefault="004E3798" w:rsidP="00354081">
      <w:pPr>
        <w:ind w:firstLine="708"/>
        <w:rPr>
          <w:rFonts w:cstheme="minorHAnsi"/>
          <w:sz w:val="22"/>
          <w:szCs w:val="22"/>
          <w:lang w:val="es-MX"/>
        </w:rPr>
      </w:pPr>
    </w:p>
    <w:p w:rsidR="004E3798" w:rsidRDefault="004E3798" w:rsidP="00354081">
      <w:pPr>
        <w:ind w:firstLine="708"/>
        <w:rPr>
          <w:rFonts w:cstheme="minorHAnsi"/>
          <w:sz w:val="22"/>
          <w:szCs w:val="22"/>
          <w:lang w:val="es-MX"/>
        </w:rPr>
      </w:pPr>
    </w:p>
    <w:p w:rsidR="004E3798" w:rsidRDefault="004E3798" w:rsidP="00A96B36">
      <w:pPr>
        <w:rPr>
          <w:rFonts w:cstheme="minorHAnsi"/>
          <w:sz w:val="22"/>
          <w:szCs w:val="22"/>
          <w:lang w:val="es-MX"/>
        </w:rPr>
      </w:pPr>
    </w:p>
    <w:p w:rsidR="0087211E" w:rsidRDefault="000623BA" w:rsidP="000623BA">
      <w:pPr>
        <w:rPr>
          <w:rFonts w:cstheme="minorHAnsi"/>
          <w:sz w:val="22"/>
          <w:szCs w:val="22"/>
          <w:lang w:val="es-MX"/>
        </w:rPr>
      </w:pPr>
      <w:r w:rsidRPr="0087211E">
        <w:rPr>
          <w:rFonts w:cstheme="minorHAnsi"/>
          <w:sz w:val="22"/>
          <w:szCs w:val="22"/>
          <w:shd w:val="clear" w:color="auto" w:fill="F2F2F2"/>
        </w:rPr>
        <w:lastRenderedPageBreak/>
        <w:t>SEMESTRE CARACTERIZACIÓN : </w:t>
      </w:r>
      <w:r w:rsidRPr="0087211E">
        <w:rPr>
          <w:rFonts w:cstheme="minorHAnsi"/>
          <w:bCs/>
          <w:sz w:val="22"/>
          <w:szCs w:val="22"/>
          <w:shd w:val="clear" w:color="auto" w:fill="F2F2F2"/>
        </w:rPr>
        <w:t>TODOS LOS SEMESTRES</w:t>
      </w:r>
      <w:r w:rsidRPr="0087211E">
        <w:rPr>
          <w:rFonts w:cstheme="minorHAnsi"/>
          <w:sz w:val="22"/>
          <w:szCs w:val="22"/>
        </w:rPr>
        <w:br/>
      </w:r>
      <w:r w:rsidRPr="0087211E">
        <w:rPr>
          <w:rFonts w:cstheme="minorHAnsi"/>
          <w:sz w:val="22"/>
          <w:szCs w:val="22"/>
          <w:shd w:val="clear" w:color="auto" w:fill="F2F2F2"/>
        </w:rPr>
        <w:t>NIVEL DE PROGRAMA : </w:t>
      </w:r>
      <w:r w:rsidRPr="0087211E">
        <w:rPr>
          <w:rFonts w:cstheme="minorHAnsi"/>
          <w:bCs/>
          <w:sz w:val="22"/>
          <w:szCs w:val="22"/>
          <w:shd w:val="clear" w:color="auto" w:fill="F2F2F2"/>
        </w:rPr>
        <w:t>PREGRADO</w:t>
      </w:r>
      <w:r w:rsidRPr="0087211E">
        <w:rPr>
          <w:rFonts w:cstheme="minorHAnsi"/>
          <w:sz w:val="22"/>
          <w:szCs w:val="22"/>
        </w:rPr>
        <w:br/>
      </w:r>
      <w:r w:rsidRPr="0087211E">
        <w:rPr>
          <w:rFonts w:cstheme="minorHAnsi"/>
          <w:sz w:val="22"/>
          <w:szCs w:val="22"/>
          <w:shd w:val="clear" w:color="auto" w:fill="F2F2F2"/>
        </w:rPr>
        <w:t>PROGRAMA : </w:t>
      </w:r>
      <w:r w:rsidRPr="00495BD7">
        <w:rPr>
          <w:rFonts w:cstheme="minorHAnsi"/>
          <w:b/>
          <w:bCs/>
          <w:sz w:val="22"/>
          <w:szCs w:val="22"/>
          <w:shd w:val="clear" w:color="auto" w:fill="F2F2F2"/>
        </w:rPr>
        <w:t>CONTADURIA PUBLICA</w:t>
      </w:r>
      <w:r w:rsidRPr="0087211E">
        <w:rPr>
          <w:rFonts w:cstheme="minorHAnsi"/>
          <w:sz w:val="22"/>
          <w:szCs w:val="22"/>
        </w:rPr>
        <w:br/>
      </w:r>
      <w:r w:rsidRPr="0087211E">
        <w:rPr>
          <w:rFonts w:cstheme="minorHAnsi"/>
          <w:sz w:val="22"/>
          <w:szCs w:val="22"/>
          <w:shd w:val="clear" w:color="auto" w:fill="F2F2F2"/>
        </w:rPr>
        <w:t>JORNADA : </w:t>
      </w:r>
      <w:r w:rsidRPr="0087211E">
        <w:rPr>
          <w:rFonts w:cstheme="minorHAnsi"/>
          <w:bCs/>
          <w:sz w:val="22"/>
          <w:szCs w:val="22"/>
          <w:shd w:val="clear" w:color="auto" w:fill="F2F2F2"/>
        </w:rPr>
        <w:t>TODOS LAS JORNADAS</w:t>
      </w:r>
      <w:r w:rsidRPr="0087211E">
        <w:rPr>
          <w:rFonts w:cstheme="minorHAnsi"/>
          <w:sz w:val="22"/>
          <w:szCs w:val="22"/>
        </w:rPr>
        <w:br/>
      </w:r>
      <w:r w:rsidRPr="0087211E">
        <w:rPr>
          <w:rFonts w:cstheme="minorHAnsi"/>
          <w:sz w:val="22"/>
          <w:szCs w:val="22"/>
          <w:shd w:val="clear" w:color="auto" w:fill="F2F2F2"/>
        </w:rPr>
        <w:t>SEDE : </w:t>
      </w:r>
      <w:r w:rsidR="0087211E" w:rsidRPr="0087211E">
        <w:rPr>
          <w:rFonts w:cstheme="minorHAnsi"/>
          <w:bCs/>
          <w:sz w:val="22"/>
          <w:szCs w:val="22"/>
          <w:shd w:val="clear" w:color="auto" w:fill="F2F2F2"/>
        </w:rPr>
        <w:t>I.T.P</w:t>
      </w:r>
      <w:r w:rsidRPr="0087211E">
        <w:rPr>
          <w:rFonts w:cstheme="minorHAnsi"/>
          <w:bCs/>
          <w:sz w:val="22"/>
          <w:szCs w:val="22"/>
          <w:shd w:val="clear" w:color="auto" w:fill="F2F2F2"/>
        </w:rPr>
        <w:t>-MOCOA - A</w:t>
      </w:r>
    </w:p>
    <w:p w:rsidR="0087211E" w:rsidRDefault="0087211E" w:rsidP="0087211E">
      <w:pPr>
        <w:rPr>
          <w:rFonts w:cstheme="minorHAnsi"/>
          <w:sz w:val="22"/>
          <w:szCs w:val="22"/>
          <w:lang w:val="es-MX"/>
        </w:rPr>
      </w:pPr>
      <w:r w:rsidRPr="0087211E">
        <w:rPr>
          <w:rFonts w:cstheme="minorHAnsi"/>
          <w:noProof/>
          <w:sz w:val="22"/>
          <w:szCs w:val="22"/>
          <w:lang w:eastAsia="es-CO"/>
        </w:rPr>
        <w:drawing>
          <wp:anchor distT="0" distB="0" distL="114300" distR="114300" simplePos="0" relativeHeight="251663360" behindDoc="1" locked="0" layoutInCell="1" allowOverlap="1" wp14:anchorId="2FEAA016" wp14:editId="570C3F16">
            <wp:simplePos x="0" y="0"/>
            <wp:positionH relativeFrom="column">
              <wp:posOffset>-3810</wp:posOffset>
            </wp:positionH>
            <wp:positionV relativeFrom="paragraph">
              <wp:posOffset>70485</wp:posOffset>
            </wp:positionV>
            <wp:extent cx="5704840" cy="3562985"/>
            <wp:effectExtent l="0" t="0" r="0" b="0"/>
            <wp:wrapTight wrapText="bothSides">
              <wp:wrapPolygon edited="0">
                <wp:start x="0" y="0"/>
                <wp:lineTo x="0" y="21481"/>
                <wp:lineTo x="21494" y="21481"/>
                <wp:lineTo x="21494" y="0"/>
                <wp:lineTo x="0" y="0"/>
              </wp:wrapPolygon>
            </wp:wrapTight>
            <wp:docPr id="37" name="Imagen 37" descr="D:\DOCUMENTOS USUARIO\Downloads\amChar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OS USUARIO\Downloads\amCharts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4840" cy="356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06E2" w:rsidRDefault="004106E2" w:rsidP="001F6EED">
      <w:pPr>
        <w:rPr>
          <w:rFonts w:ascii="Arial" w:hAnsi="Arial" w:cs="Arial"/>
          <w:color w:val="6B6B6B"/>
          <w:sz w:val="18"/>
          <w:szCs w:val="18"/>
          <w:shd w:val="clear" w:color="auto" w:fill="F2F2F2"/>
        </w:rPr>
      </w:pPr>
    </w:p>
    <w:p w:rsidR="004106E2" w:rsidRDefault="004106E2" w:rsidP="001F6EED">
      <w:pPr>
        <w:rPr>
          <w:rFonts w:ascii="Arial" w:hAnsi="Arial" w:cs="Arial"/>
          <w:color w:val="6B6B6B"/>
          <w:sz w:val="18"/>
          <w:szCs w:val="18"/>
          <w:shd w:val="clear" w:color="auto" w:fill="F2F2F2"/>
        </w:rPr>
      </w:pPr>
    </w:p>
    <w:p w:rsidR="004106E2" w:rsidRDefault="004106E2" w:rsidP="001F6EED">
      <w:pPr>
        <w:rPr>
          <w:rFonts w:ascii="Arial" w:hAnsi="Arial" w:cs="Arial"/>
          <w:color w:val="6B6B6B"/>
          <w:sz w:val="18"/>
          <w:szCs w:val="18"/>
          <w:shd w:val="clear" w:color="auto" w:fill="F2F2F2"/>
        </w:rPr>
      </w:pPr>
    </w:p>
    <w:p w:rsidR="004106E2" w:rsidRDefault="004106E2" w:rsidP="001F6EED">
      <w:pPr>
        <w:rPr>
          <w:rFonts w:ascii="Arial" w:hAnsi="Arial" w:cs="Arial"/>
          <w:color w:val="6B6B6B"/>
          <w:sz w:val="18"/>
          <w:szCs w:val="18"/>
          <w:shd w:val="clear" w:color="auto" w:fill="F2F2F2"/>
        </w:rPr>
      </w:pPr>
    </w:p>
    <w:p w:rsidR="004106E2" w:rsidRDefault="004106E2" w:rsidP="001F6EED">
      <w:pPr>
        <w:rPr>
          <w:rFonts w:ascii="Arial" w:hAnsi="Arial" w:cs="Arial"/>
          <w:color w:val="6B6B6B"/>
          <w:sz w:val="18"/>
          <w:szCs w:val="18"/>
          <w:shd w:val="clear" w:color="auto" w:fill="F2F2F2"/>
        </w:rPr>
      </w:pPr>
    </w:p>
    <w:p w:rsidR="00751D81" w:rsidRDefault="00751D81" w:rsidP="001F6EED">
      <w:pPr>
        <w:rPr>
          <w:rFonts w:cstheme="minorHAnsi"/>
          <w:sz w:val="22"/>
          <w:szCs w:val="22"/>
          <w:shd w:val="clear" w:color="auto" w:fill="F2F2F2"/>
        </w:rPr>
      </w:pPr>
    </w:p>
    <w:p w:rsidR="00751D81" w:rsidRDefault="00751D81" w:rsidP="001F6EED">
      <w:pPr>
        <w:rPr>
          <w:rFonts w:cstheme="minorHAnsi"/>
          <w:sz w:val="22"/>
          <w:szCs w:val="22"/>
          <w:shd w:val="clear" w:color="auto" w:fill="F2F2F2"/>
        </w:rPr>
      </w:pPr>
    </w:p>
    <w:p w:rsidR="00751D81" w:rsidRDefault="00751D81" w:rsidP="001F6EED">
      <w:pPr>
        <w:rPr>
          <w:rFonts w:cstheme="minorHAnsi"/>
          <w:sz w:val="22"/>
          <w:szCs w:val="22"/>
          <w:shd w:val="clear" w:color="auto" w:fill="F2F2F2"/>
        </w:rPr>
      </w:pPr>
    </w:p>
    <w:p w:rsidR="00751D81" w:rsidRDefault="00751D81" w:rsidP="001F6EED">
      <w:pPr>
        <w:rPr>
          <w:rFonts w:cstheme="minorHAnsi"/>
          <w:sz w:val="22"/>
          <w:szCs w:val="22"/>
          <w:shd w:val="clear" w:color="auto" w:fill="F2F2F2"/>
        </w:rPr>
      </w:pPr>
    </w:p>
    <w:p w:rsidR="00751D81" w:rsidRPr="00751D81" w:rsidRDefault="00751D81" w:rsidP="00751D81">
      <w:pPr>
        <w:rPr>
          <w:rFonts w:cstheme="minorHAnsi"/>
          <w:sz w:val="22"/>
          <w:szCs w:val="22"/>
        </w:rPr>
      </w:pPr>
    </w:p>
    <w:p w:rsidR="00751D81" w:rsidRPr="00751D81" w:rsidRDefault="00751D81" w:rsidP="00751D81">
      <w:pPr>
        <w:rPr>
          <w:rFonts w:cstheme="minorHAnsi"/>
          <w:sz w:val="22"/>
          <w:szCs w:val="22"/>
        </w:rPr>
      </w:pPr>
    </w:p>
    <w:p w:rsidR="00751D81" w:rsidRPr="00751D81" w:rsidRDefault="00751D81" w:rsidP="00751D81">
      <w:pPr>
        <w:rPr>
          <w:rFonts w:cstheme="minorHAnsi"/>
          <w:sz w:val="22"/>
          <w:szCs w:val="22"/>
        </w:rPr>
      </w:pPr>
    </w:p>
    <w:p w:rsidR="00751D81" w:rsidRPr="00751D81" w:rsidRDefault="00751D81" w:rsidP="00751D81">
      <w:pPr>
        <w:rPr>
          <w:rFonts w:cstheme="minorHAnsi"/>
          <w:sz w:val="22"/>
          <w:szCs w:val="22"/>
        </w:rPr>
      </w:pPr>
    </w:p>
    <w:p w:rsidR="00751D81" w:rsidRPr="00751D81" w:rsidRDefault="00751D81" w:rsidP="00751D81">
      <w:pPr>
        <w:rPr>
          <w:rFonts w:cstheme="minorHAnsi"/>
          <w:sz w:val="22"/>
          <w:szCs w:val="22"/>
        </w:rPr>
      </w:pPr>
    </w:p>
    <w:p w:rsidR="00751D81" w:rsidRPr="00751D81" w:rsidRDefault="00751D81" w:rsidP="00751D81">
      <w:pPr>
        <w:rPr>
          <w:rFonts w:cstheme="minorHAnsi"/>
          <w:sz w:val="22"/>
          <w:szCs w:val="22"/>
        </w:rPr>
      </w:pPr>
    </w:p>
    <w:p w:rsidR="00751D81" w:rsidRPr="00751D81" w:rsidRDefault="00751D81" w:rsidP="00751D81">
      <w:pPr>
        <w:rPr>
          <w:rFonts w:cstheme="minorHAnsi"/>
          <w:sz w:val="22"/>
          <w:szCs w:val="22"/>
        </w:rPr>
      </w:pPr>
    </w:p>
    <w:p w:rsidR="00751D81" w:rsidRPr="00751D81" w:rsidRDefault="00751D81" w:rsidP="00751D81">
      <w:pPr>
        <w:rPr>
          <w:rFonts w:cstheme="minorHAnsi"/>
          <w:sz w:val="22"/>
          <w:szCs w:val="22"/>
        </w:rPr>
      </w:pPr>
    </w:p>
    <w:p w:rsidR="00751D81" w:rsidRPr="00751D81" w:rsidRDefault="00751D81" w:rsidP="00751D81">
      <w:pPr>
        <w:rPr>
          <w:rFonts w:cstheme="minorHAnsi"/>
          <w:sz w:val="22"/>
          <w:szCs w:val="22"/>
        </w:rPr>
      </w:pPr>
    </w:p>
    <w:p w:rsidR="00751D81" w:rsidRPr="00751D81" w:rsidRDefault="00751D81" w:rsidP="00751D81">
      <w:pPr>
        <w:rPr>
          <w:rFonts w:cstheme="minorHAnsi"/>
          <w:sz w:val="22"/>
          <w:szCs w:val="22"/>
        </w:rPr>
      </w:pPr>
    </w:p>
    <w:p w:rsidR="00751D81" w:rsidRPr="00751D81" w:rsidRDefault="00751D81" w:rsidP="00751D81">
      <w:pPr>
        <w:rPr>
          <w:rFonts w:cstheme="minorHAnsi"/>
          <w:sz w:val="22"/>
          <w:szCs w:val="22"/>
        </w:rPr>
      </w:pPr>
    </w:p>
    <w:p w:rsidR="00751D81" w:rsidRPr="00751D81" w:rsidRDefault="00751D81" w:rsidP="00751D81">
      <w:pPr>
        <w:rPr>
          <w:rFonts w:cstheme="minorHAnsi"/>
          <w:sz w:val="22"/>
          <w:szCs w:val="22"/>
        </w:rPr>
      </w:pPr>
    </w:p>
    <w:p w:rsidR="00751D81" w:rsidRPr="00751D81" w:rsidRDefault="00751D81" w:rsidP="00751D81">
      <w:pPr>
        <w:rPr>
          <w:rFonts w:cstheme="minorHAnsi"/>
          <w:sz w:val="22"/>
          <w:szCs w:val="22"/>
        </w:rPr>
      </w:pPr>
    </w:p>
    <w:p w:rsidR="006A3C96" w:rsidRDefault="006A3C96" w:rsidP="006A3C96">
      <w:pPr>
        <w:ind w:left="284" w:hanging="284"/>
        <w:jc w:val="both"/>
        <w:rPr>
          <w:rFonts w:cstheme="minorHAnsi"/>
          <w:sz w:val="22"/>
          <w:szCs w:val="22"/>
          <w:lang w:val="es-MX"/>
        </w:rPr>
      </w:pPr>
      <w:r>
        <w:rPr>
          <w:rFonts w:cstheme="minorHAnsi"/>
          <w:sz w:val="22"/>
          <w:szCs w:val="22"/>
          <w:lang w:val="es-MX"/>
        </w:rPr>
        <w:t>Fuente</w:t>
      </w:r>
      <w:r w:rsidR="00CB74AC">
        <w:rPr>
          <w:rFonts w:cstheme="minorHAnsi"/>
          <w:sz w:val="22"/>
          <w:szCs w:val="22"/>
          <w:lang w:val="es-MX"/>
        </w:rPr>
        <w:t>:</w:t>
      </w:r>
      <w:r>
        <w:rPr>
          <w:rFonts w:cstheme="minorHAnsi"/>
          <w:sz w:val="22"/>
          <w:szCs w:val="22"/>
          <w:lang w:val="es-MX"/>
        </w:rPr>
        <w:t xml:space="preserve"> sistema de alertas tempranas “SIMONES”.</w:t>
      </w:r>
    </w:p>
    <w:p w:rsidR="006A3C96" w:rsidRPr="00751D81" w:rsidRDefault="006A3C96" w:rsidP="00751D81">
      <w:pPr>
        <w:rPr>
          <w:rFonts w:cstheme="minorHAnsi"/>
          <w:sz w:val="22"/>
          <w:szCs w:val="22"/>
        </w:rPr>
      </w:pPr>
    </w:p>
    <w:p w:rsidR="00751D81" w:rsidRPr="00751D81" w:rsidRDefault="001A5260" w:rsidP="00C722F8">
      <w:pPr>
        <w:jc w:val="both"/>
        <w:rPr>
          <w:rFonts w:cstheme="minorHAnsi"/>
          <w:sz w:val="22"/>
          <w:szCs w:val="22"/>
        </w:rPr>
      </w:pPr>
      <w:r>
        <w:rPr>
          <w:rFonts w:cstheme="minorHAnsi"/>
          <w:sz w:val="22"/>
          <w:szCs w:val="22"/>
        </w:rPr>
        <w:t xml:space="preserve">En el programa de contaduría pública </w:t>
      </w:r>
      <w:r w:rsidR="00047AAE">
        <w:rPr>
          <w:rFonts w:cstheme="minorHAnsi"/>
          <w:sz w:val="22"/>
          <w:szCs w:val="22"/>
        </w:rPr>
        <w:t>de los cuatro componentes, el que presenta estudiantes en bajo riesgo de deserción son el individual con un 80%,</w:t>
      </w:r>
      <w:r w:rsidR="00C722F8">
        <w:rPr>
          <w:rFonts w:cstheme="minorHAnsi"/>
          <w:sz w:val="22"/>
          <w:szCs w:val="22"/>
        </w:rPr>
        <w:t xml:space="preserve"> el académico con un 78.18%, y con riesgo alto de un 40% e</w:t>
      </w:r>
      <w:r w:rsidR="00137778">
        <w:rPr>
          <w:rFonts w:cstheme="minorHAnsi"/>
          <w:sz w:val="22"/>
          <w:szCs w:val="22"/>
        </w:rPr>
        <w:t>n el componente socio-económico, y en general se ubica en un nivel de riesgo medio con el 50.91%.</w:t>
      </w:r>
    </w:p>
    <w:p w:rsidR="00751D81" w:rsidRDefault="00751D81" w:rsidP="00C722F8">
      <w:pPr>
        <w:jc w:val="both"/>
        <w:rPr>
          <w:rFonts w:cstheme="minorHAnsi"/>
          <w:sz w:val="22"/>
          <w:szCs w:val="22"/>
        </w:rPr>
      </w:pPr>
    </w:p>
    <w:p w:rsidR="00751D81" w:rsidRDefault="00751D81" w:rsidP="00751D81">
      <w:pPr>
        <w:tabs>
          <w:tab w:val="left" w:pos="9094"/>
        </w:tabs>
        <w:rPr>
          <w:rFonts w:cstheme="minorHAnsi"/>
          <w:sz w:val="22"/>
          <w:szCs w:val="22"/>
        </w:rPr>
      </w:pPr>
      <w:r>
        <w:rPr>
          <w:rFonts w:cstheme="minorHAnsi"/>
          <w:sz w:val="22"/>
          <w:szCs w:val="22"/>
        </w:rPr>
        <w:tab/>
      </w:r>
    </w:p>
    <w:p w:rsidR="00751D81" w:rsidRDefault="00751D81" w:rsidP="00751D81">
      <w:pPr>
        <w:tabs>
          <w:tab w:val="left" w:pos="9094"/>
        </w:tabs>
        <w:rPr>
          <w:rFonts w:cstheme="minorHAnsi"/>
          <w:sz w:val="22"/>
          <w:szCs w:val="22"/>
        </w:rPr>
      </w:pPr>
    </w:p>
    <w:p w:rsidR="00751D81" w:rsidRDefault="00751D81" w:rsidP="00751D81">
      <w:pPr>
        <w:tabs>
          <w:tab w:val="left" w:pos="9094"/>
        </w:tabs>
        <w:rPr>
          <w:rFonts w:cstheme="minorHAnsi"/>
          <w:sz w:val="22"/>
          <w:szCs w:val="22"/>
        </w:rPr>
      </w:pPr>
    </w:p>
    <w:p w:rsidR="00751D81" w:rsidRDefault="00751D81" w:rsidP="00751D81">
      <w:pPr>
        <w:tabs>
          <w:tab w:val="left" w:pos="9094"/>
        </w:tabs>
        <w:rPr>
          <w:rFonts w:cstheme="minorHAnsi"/>
          <w:sz w:val="22"/>
          <w:szCs w:val="22"/>
        </w:rPr>
      </w:pPr>
    </w:p>
    <w:p w:rsidR="00751D81" w:rsidRDefault="00751D81" w:rsidP="00751D81">
      <w:pPr>
        <w:tabs>
          <w:tab w:val="left" w:pos="9094"/>
        </w:tabs>
        <w:rPr>
          <w:rFonts w:cstheme="minorHAnsi"/>
          <w:sz w:val="22"/>
          <w:szCs w:val="22"/>
        </w:rPr>
      </w:pPr>
    </w:p>
    <w:p w:rsidR="00A96B36" w:rsidRDefault="00A96B36" w:rsidP="00751D81">
      <w:pPr>
        <w:tabs>
          <w:tab w:val="left" w:pos="9094"/>
        </w:tabs>
        <w:rPr>
          <w:rFonts w:cstheme="minorHAnsi"/>
          <w:sz w:val="22"/>
          <w:szCs w:val="22"/>
        </w:rPr>
      </w:pPr>
    </w:p>
    <w:p w:rsidR="00A96B36" w:rsidRDefault="00A96B36" w:rsidP="00751D81">
      <w:pPr>
        <w:tabs>
          <w:tab w:val="left" w:pos="9094"/>
        </w:tabs>
        <w:rPr>
          <w:rFonts w:cstheme="minorHAnsi"/>
          <w:sz w:val="22"/>
          <w:szCs w:val="22"/>
        </w:rPr>
      </w:pPr>
    </w:p>
    <w:p w:rsidR="00751D81" w:rsidRDefault="00751D81" w:rsidP="00751D81">
      <w:pPr>
        <w:tabs>
          <w:tab w:val="left" w:pos="9094"/>
        </w:tabs>
        <w:rPr>
          <w:rFonts w:cstheme="minorHAnsi"/>
          <w:sz w:val="22"/>
          <w:szCs w:val="22"/>
        </w:rPr>
      </w:pPr>
    </w:p>
    <w:p w:rsidR="00751D81" w:rsidRPr="004106E2" w:rsidRDefault="00751D81" w:rsidP="00751D81">
      <w:pPr>
        <w:rPr>
          <w:rFonts w:cstheme="minorHAnsi"/>
          <w:sz w:val="22"/>
          <w:szCs w:val="22"/>
          <w:lang w:val="es-MX"/>
        </w:rPr>
      </w:pPr>
      <w:r w:rsidRPr="004106E2">
        <w:rPr>
          <w:rFonts w:cstheme="minorHAnsi"/>
          <w:sz w:val="22"/>
          <w:szCs w:val="22"/>
          <w:shd w:val="clear" w:color="auto" w:fill="F2F2F2"/>
        </w:rPr>
        <w:lastRenderedPageBreak/>
        <w:t>SEMESTRE CARACTERIZACIÓN : </w:t>
      </w:r>
      <w:r w:rsidRPr="004106E2">
        <w:rPr>
          <w:rFonts w:cstheme="minorHAnsi"/>
          <w:bCs/>
          <w:sz w:val="22"/>
          <w:szCs w:val="22"/>
          <w:shd w:val="clear" w:color="auto" w:fill="F2F2F2"/>
        </w:rPr>
        <w:t>TODOS LOS SEMESTRES</w:t>
      </w:r>
      <w:r w:rsidRPr="004106E2">
        <w:rPr>
          <w:rFonts w:cstheme="minorHAnsi"/>
          <w:sz w:val="22"/>
          <w:szCs w:val="22"/>
        </w:rPr>
        <w:br/>
      </w:r>
      <w:r w:rsidRPr="004106E2">
        <w:rPr>
          <w:rFonts w:cstheme="minorHAnsi"/>
          <w:sz w:val="22"/>
          <w:szCs w:val="22"/>
          <w:shd w:val="clear" w:color="auto" w:fill="F2F2F2"/>
        </w:rPr>
        <w:t>NIVEL DE PROGRAMA : </w:t>
      </w:r>
      <w:r w:rsidRPr="004106E2">
        <w:rPr>
          <w:rFonts w:cstheme="minorHAnsi"/>
          <w:bCs/>
          <w:sz w:val="22"/>
          <w:szCs w:val="22"/>
          <w:shd w:val="clear" w:color="auto" w:fill="F2F2F2"/>
        </w:rPr>
        <w:t>PREGRADO</w:t>
      </w:r>
      <w:r w:rsidRPr="004106E2">
        <w:rPr>
          <w:rFonts w:cstheme="minorHAnsi"/>
          <w:sz w:val="22"/>
          <w:szCs w:val="22"/>
        </w:rPr>
        <w:br/>
      </w:r>
      <w:r w:rsidRPr="004106E2">
        <w:rPr>
          <w:rFonts w:cstheme="minorHAnsi"/>
          <w:sz w:val="22"/>
          <w:szCs w:val="22"/>
          <w:shd w:val="clear" w:color="auto" w:fill="F2F2F2"/>
        </w:rPr>
        <w:t xml:space="preserve">PROGRAMA </w:t>
      </w:r>
      <w:r w:rsidRPr="004106E2">
        <w:rPr>
          <w:rFonts w:cstheme="minorHAnsi"/>
          <w:b/>
          <w:sz w:val="22"/>
          <w:szCs w:val="22"/>
          <w:shd w:val="clear" w:color="auto" w:fill="F2F2F2"/>
        </w:rPr>
        <w:t>: </w:t>
      </w:r>
      <w:r w:rsidRPr="004106E2">
        <w:rPr>
          <w:rFonts w:cstheme="minorHAnsi"/>
          <w:b/>
          <w:bCs/>
          <w:sz w:val="22"/>
          <w:szCs w:val="22"/>
          <w:shd w:val="clear" w:color="auto" w:fill="F2F2F2"/>
        </w:rPr>
        <w:t>INGENIERÍA AGROINDUSTRIAL</w:t>
      </w:r>
      <w:r w:rsidRPr="004106E2">
        <w:rPr>
          <w:rFonts w:cstheme="minorHAnsi"/>
          <w:sz w:val="22"/>
          <w:szCs w:val="22"/>
        </w:rPr>
        <w:br/>
      </w:r>
      <w:r w:rsidRPr="004106E2">
        <w:rPr>
          <w:rFonts w:cstheme="minorHAnsi"/>
          <w:sz w:val="22"/>
          <w:szCs w:val="22"/>
          <w:shd w:val="clear" w:color="auto" w:fill="F2F2F2"/>
        </w:rPr>
        <w:t>JORNADA : </w:t>
      </w:r>
      <w:r w:rsidRPr="004106E2">
        <w:rPr>
          <w:rFonts w:cstheme="minorHAnsi"/>
          <w:bCs/>
          <w:sz w:val="22"/>
          <w:szCs w:val="22"/>
          <w:shd w:val="clear" w:color="auto" w:fill="F2F2F2"/>
        </w:rPr>
        <w:t>TODOS LAS JORNADAS</w:t>
      </w:r>
      <w:r w:rsidRPr="004106E2">
        <w:rPr>
          <w:rFonts w:cstheme="minorHAnsi"/>
          <w:sz w:val="22"/>
          <w:szCs w:val="22"/>
        </w:rPr>
        <w:br/>
      </w:r>
      <w:r w:rsidRPr="004106E2">
        <w:rPr>
          <w:rFonts w:cstheme="minorHAnsi"/>
          <w:sz w:val="22"/>
          <w:szCs w:val="22"/>
          <w:shd w:val="clear" w:color="auto" w:fill="F2F2F2"/>
        </w:rPr>
        <w:t>SEDE : </w:t>
      </w:r>
      <w:r w:rsidRPr="004106E2">
        <w:rPr>
          <w:rFonts w:cstheme="minorHAnsi"/>
          <w:bCs/>
          <w:sz w:val="22"/>
          <w:szCs w:val="22"/>
          <w:shd w:val="clear" w:color="auto" w:fill="F2F2F2"/>
        </w:rPr>
        <w:t>I.T.P-MOCOA - A</w:t>
      </w:r>
    </w:p>
    <w:p w:rsidR="00751D81" w:rsidRDefault="00751D81" w:rsidP="00751D81">
      <w:pPr>
        <w:tabs>
          <w:tab w:val="left" w:pos="9094"/>
        </w:tabs>
        <w:rPr>
          <w:rFonts w:cstheme="minorHAnsi"/>
          <w:sz w:val="22"/>
          <w:szCs w:val="22"/>
        </w:rPr>
      </w:pPr>
    </w:p>
    <w:p w:rsidR="00495BD7" w:rsidRDefault="00751D81" w:rsidP="00751D81">
      <w:pPr>
        <w:tabs>
          <w:tab w:val="left" w:pos="9094"/>
        </w:tabs>
        <w:rPr>
          <w:rFonts w:cstheme="minorHAnsi"/>
          <w:sz w:val="22"/>
          <w:szCs w:val="22"/>
        </w:rPr>
      </w:pPr>
      <w:r w:rsidRPr="00751D81">
        <w:rPr>
          <w:rFonts w:cstheme="minorHAnsi"/>
          <w:noProof/>
          <w:sz w:val="22"/>
          <w:szCs w:val="22"/>
          <w:lang w:eastAsia="es-CO"/>
        </w:rPr>
        <w:drawing>
          <wp:inline distT="0" distB="0" distL="0" distR="0">
            <wp:extent cx="6142383" cy="3835855"/>
            <wp:effectExtent l="0" t="0" r="0" b="0"/>
            <wp:docPr id="38" name="Imagen 38" descr="D:\DOCUMENTOS USUARIO\Downloads\amChar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OS USUARIO\Downloads\amCharts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0260" cy="3853264"/>
                    </a:xfrm>
                    <a:prstGeom prst="rect">
                      <a:avLst/>
                    </a:prstGeom>
                    <a:noFill/>
                    <a:ln>
                      <a:noFill/>
                    </a:ln>
                  </pic:spPr>
                </pic:pic>
              </a:graphicData>
            </a:graphic>
          </wp:inline>
        </w:drawing>
      </w:r>
    </w:p>
    <w:p w:rsidR="006A3C96" w:rsidRDefault="006A3C96" w:rsidP="006A3C96">
      <w:pPr>
        <w:ind w:left="284" w:hanging="284"/>
        <w:jc w:val="both"/>
        <w:rPr>
          <w:rFonts w:cstheme="minorHAnsi"/>
          <w:sz w:val="22"/>
          <w:szCs w:val="22"/>
          <w:lang w:val="es-MX"/>
        </w:rPr>
      </w:pPr>
      <w:r>
        <w:rPr>
          <w:rFonts w:cstheme="minorHAnsi"/>
          <w:sz w:val="22"/>
          <w:szCs w:val="22"/>
          <w:lang w:val="es-MX"/>
        </w:rPr>
        <w:t>Fuente</w:t>
      </w:r>
      <w:r w:rsidR="00CB74AC">
        <w:rPr>
          <w:rFonts w:cstheme="minorHAnsi"/>
          <w:sz w:val="22"/>
          <w:szCs w:val="22"/>
          <w:lang w:val="es-MX"/>
        </w:rPr>
        <w:t>:</w:t>
      </w:r>
      <w:r>
        <w:rPr>
          <w:rFonts w:cstheme="minorHAnsi"/>
          <w:sz w:val="22"/>
          <w:szCs w:val="22"/>
          <w:lang w:val="es-MX"/>
        </w:rPr>
        <w:t xml:space="preserve"> sistema de alertas tempranas “SIMONES”.</w:t>
      </w:r>
    </w:p>
    <w:p w:rsidR="006A3C96" w:rsidRDefault="006A3C96" w:rsidP="00DF0E15">
      <w:pPr>
        <w:jc w:val="both"/>
        <w:rPr>
          <w:rFonts w:cstheme="minorHAnsi"/>
          <w:sz w:val="22"/>
          <w:szCs w:val="22"/>
        </w:rPr>
      </w:pPr>
    </w:p>
    <w:p w:rsidR="00495BD7" w:rsidRPr="00495BD7" w:rsidRDefault="00294075" w:rsidP="00DF0E15">
      <w:pPr>
        <w:jc w:val="both"/>
        <w:rPr>
          <w:rFonts w:cstheme="minorHAnsi"/>
          <w:sz w:val="22"/>
          <w:szCs w:val="22"/>
        </w:rPr>
      </w:pPr>
      <w:r>
        <w:rPr>
          <w:rFonts w:cstheme="minorHAnsi"/>
          <w:sz w:val="22"/>
          <w:szCs w:val="22"/>
        </w:rPr>
        <w:t xml:space="preserve">En el programa de ingeniería agroindustrial, </w:t>
      </w:r>
      <w:r w:rsidR="005F1157">
        <w:rPr>
          <w:rFonts w:cstheme="minorHAnsi"/>
          <w:sz w:val="22"/>
          <w:szCs w:val="22"/>
        </w:rPr>
        <w:t xml:space="preserve">se evidencia que en sus cuatro componentes presenta un nivel medio, ubicándose en nivel general de riesgos con el 40% </w:t>
      </w:r>
      <w:r w:rsidR="00DF0E15">
        <w:rPr>
          <w:rFonts w:cstheme="minorHAnsi"/>
          <w:sz w:val="22"/>
          <w:szCs w:val="22"/>
        </w:rPr>
        <w:t>riesgo bajo, el 40% riesgo m</w:t>
      </w:r>
      <w:r w:rsidR="00563098">
        <w:rPr>
          <w:rFonts w:cstheme="minorHAnsi"/>
          <w:sz w:val="22"/>
          <w:szCs w:val="22"/>
        </w:rPr>
        <w:t xml:space="preserve">edio y con el 20% riesgo alto, esto se analiza que los estudiantes </w:t>
      </w:r>
      <w:r w:rsidR="0027675A">
        <w:rPr>
          <w:rFonts w:cstheme="minorHAnsi"/>
          <w:sz w:val="22"/>
          <w:szCs w:val="22"/>
        </w:rPr>
        <w:t xml:space="preserve">reciben apoyos </w:t>
      </w:r>
      <w:r w:rsidR="00FC7291">
        <w:rPr>
          <w:rFonts w:cstheme="minorHAnsi"/>
          <w:sz w:val="22"/>
          <w:szCs w:val="22"/>
        </w:rPr>
        <w:t>del gobierno, y apoyos propios de sus padres, así mismo con los otros componentes se encuentran en término medio y bajo de riesgo de deserción.</w:t>
      </w:r>
    </w:p>
    <w:p w:rsidR="00495BD7" w:rsidRPr="00495BD7" w:rsidRDefault="00495BD7" w:rsidP="00DF0E15">
      <w:pPr>
        <w:jc w:val="both"/>
        <w:rPr>
          <w:rFonts w:cstheme="minorHAnsi"/>
          <w:sz w:val="22"/>
          <w:szCs w:val="22"/>
        </w:rPr>
      </w:pPr>
    </w:p>
    <w:p w:rsidR="00495BD7" w:rsidRDefault="00495BD7" w:rsidP="00495BD7">
      <w:pPr>
        <w:rPr>
          <w:rFonts w:cstheme="minorHAnsi"/>
          <w:sz w:val="22"/>
          <w:szCs w:val="22"/>
        </w:rPr>
      </w:pPr>
    </w:p>
    <w:p w:rsidR="00751D81" w:rsidRDefault="00495BD7" w:rsidP="00495BD7">
      <w:pPr>
        <w:tabs>
          <w:tab w:val="left" w:pos="1706"/>
        </w:tabs>
        <w:rPr>
          <w:rFonts w:cstheme="minorHAnsi"/>
          <w:sz w:val="22"/>
          <w:szCs w:val="22"/>
        </w:rPr>
      </w:pPr>
      <w:r>
        <w:rPr>
          <w:rFonts w:cstheme="minorHAnsi"/>
          <w:sz w:val="22"/>
          <w:szCs w:val="22"/>
        </w:rPr>
        <w:tab/>
      </w:r>
    </w:p>
    <w:p w:rsidR="00495BD7" w:rsidRDefault="00495BD7" w:rsidP="00495BD7">
      <w:pPr>
        <w:tabs>
          <w:tab w:val="left" w:pos="1706"/>
        </w:tabs>
        <w:rPr>
          <w:rFonts w:cstheme="minorHAnsi"/>
          <w:sz w:val="22"/>
          <w:szCs w:val="22"/>
        </w:rPr>
      </w:pPr>
    </w:p>
    <w:p w:rsidR="00495BD7" w:rsidRDefault="00495BD7" w:rsidP="00495BD7">
      <w:pPr>
        <w:tabs>
          <w:tab w:val="left" w:pos="1706"/>
        </w:tabs>
        <w:rPr>
          <w:rFonts w:cstheme="minorHAnsi"/>
          <w:sz w:val="22"/>
          <w:szCs w:val="22"/>
        </w:rPr>
      </w:pPr>
    </w:p>
    <w:p w:rsidR="00495BD7" w:rsidRDefault="00495BD7" w:rsidP="00495BD7">
      <w:pPr>
        <w:tabs>
          <w:tab w:val="left" w:pos="1706"/>
        </w:tabs>
        <w:rPr>
          <w:rFonts w:cstheme="minorHAnsi"/>
          <w:sz w:val="22"/>
          <w:szCs w:val="22"/>
        </w:rPr>
      </w:pPr>
    </w:p>
    <w:p w:rsidR="00495BD7" w:rsidRDefault="00495BD7" w:rsidP="00495BD7">
      <w:pPr>
        <w:tabs>
          <w:tab w:val="left" w:pos="1706"/>
        </w:tabs>
        <w:rPr>
          <w:rFonts w:cstheme="minorHAnsi"/>
          <w:sz w:val="22"/>
          <w:szCs w:val="22"/>
        </w:rPr>
      </w:pPr>
    </w:p>
    <w:p w:rsidR="00495BD7" w:rsidRDefault="00495BD7" w:rsidP="00495BD7">
      <w:pPr>
        <w:tabs>
          <w:tab w:val="left" w:pos="1706"/>
        </w:tabs>
        <w:rPr>
          <w:rFonts w:cstheme="minorHAnsi"/>
          <w:sz w:val="22"/>
          <w:szCs w:val="22"/>
        </w:rPr>
      </w:pPr>
    </w:p>
    <w:p w:rsidR="00495BD7" w:rsidRDefault="00495BD7" w:rsidP="00495BD7">
      <w:pPr>
        <w:tabs>
          <w:tab w:val="left" w:pos="1706"/>
        </w:tabs>
        <w:rPr>
          <w:rFonts w:cstheme="minorHAnsi"/>
          <w:sz w:val="22"/>
          <w:szCs w:val="22"/>
        </w:rPr>
      </w:pPr>
    </w:p>
    <w:p w:rsidR="00495BD7" w:rsidRDefault="00495BD7" w:rsidP="00495BD7">
      <w:pPr>
        <w:tabs>
          <w:tab w:val="left" w:pos="1706"/>
        </w:tabs>
        <w:rPr>
          <w:rFonts w:cstheme="minorHAnsi"/>
          <w:sz w:val="22"/>
          <w:szCs w:val="22"/>
        </w:rPr>
      </w:pPr>
    </w:p>
    <w:p w:rsidR="00E85251" w:rsidRDefault="00495BD7" w:rsidP="00495BD7">
      <w:pPr>
        <w:tabs>
          <w:tab w:val="left" w:pos="1706"/>
        </w:tabs>
        <w:rPr>
          <w:rFonts w:cstheme="minorHAnsi"/>
          <w:sz w:val="22"/>
          <w:szCs w:val="22"/>
        </w:rPr>
      </w:pPr>
      <w:r w:rsidRPr="00495BD7">
        <w:rPr>
          <w:rFonts w:cstheme="minorHAnsi"/>
          <w:sz w:val="22"/>
          <w:szCs w:val="22"/>
          <w:shd w:val="clear" w:color="auto" w:fill="F2F2F2"/>
        </w:rPr>
        <w:t>SEMESTRE CARACTERIZACIÓN : </w:t>
      </w:r>
      <w:r w:rsidRPr="00495BD7">
        <w:rPr>
          <w:rFonts w:cstheme="minorHAnsi"/>
          <w:bCs/>
          <w:sz w:val="22"/>
          <w:szCs w:val="22"/>
          <w:shd w:val="clear" w:color="auto" w:fill="F2F2F2"/>
        </w:rPr>
        <w:t>TODOS LOS SEMESTRES</w:t>
      </w:r>
      <w:r w:rsidRPr="00495BD7">
        <w:rPr>
          <w:rFonts w:cstheme="minorHAnsi"/>
          <w:sz w:val="22"/>
          <w:szCs w:val="22"/>
        </w:rPr>
        <w:br/>
      </w:r>
      <w:r w:rsidRPr="00495BD7">
        <w:rPr>
          <w:rFonts w:cstheme="minorHAnsi"/>
          <w:sz w:val="22"/>
          <w:szCs w:val="22"/>
          <w:shd w:val="clear" w:color="auto" w:fill="F2F2F2"/>
        </w:rPr>
        <w:t>NIVEL DE PROGRAMA : </w:t>
      </w:r>
      <w:r w:rsidRPr="00495BD7">
        <w:rPr>
          <w:rFonts w:cstheme="minorHAnsi"/>
          <w:bCs/>
          <w:sz w:val="22"/>
          <w:szCs w:val="22"/>
          <w:shd w:val="clear" w:color="auto" w:fill="F2F2F2"/>
        </w:rPr>
        <w:t>PREGRADO</w:t>
      </w:r>
      <w:r w:rsidRPr="00495BD7">
        <w:rPr>
          <w:rFonts w:cstheme="minorHAnsi"/>
          <w:sz w:val="22"/>
          <w:szCs w:val="22"/>
        </w:rPr>
        <w:br/>
      </w:r>
      <w:r w:rsidRPr="00495BD7">
        <w:rPr>
          <w:rFonts w:cstheme="minorHAnsi"/>
          <w:sz w:val="22"/>
          <w:szCs w:val="22"/>
          <w:shd w:val="clear" w:color="auto" w:fill="F2F2F2"/>
        </w:rPr>
        <w:t>PROGRAMA : </w:t>
      </w:r>
      <w:r w:rsidRPr="00495BD7">
        <w:rPr>
          <w:rFonts w:cstheme="minorHAnsi"/>
          <w:b/>
          <w:bCs/>
          <w:sz w:val="22"/>
          <w:szCs w:val="22"/>
          <w:shd w:val="clear" w:color="auto" w:fill="F2F2F2"/>
        </w:rPr>
        <w:t>INGENIERÍA AMBIENTAL</w:t>
      </w:r>
      <w:r w:rsidRPr="00495BD7">
        <w:rPr>
          <w:rFonts w:cstheme="minorHAnsi"/>
          <w:b/>
          <w:sz w:val="22"/>
          <w:szCs w:val="22"/>
        </w:rPr>
        <w:br/>
      </w:r>
      <w:r w:rsidRPr="00495BD7">
        <w:rPr>
          <w:rFonts w:cstheme="minorHAnsi"/>
          <w:sz w:val="22"/>
          <w:szCs w:val="22"/>
          <w:shd w:val="clear" w:color="auto" w:fill="F2F2F2"/>
        </w:rPr>
        <w:t>JORNADA : </w:t>
      </w:r>
      <w:r w:rsidRPr="00495BD7">
        <w:rPr>
          <w:rFonts w:cstheme="minorHAnsi"/>
          <w:bCs/>
          <w:sz w:val="22"/>
          <w:szCs w:val="22"/>
          <w:shd w:val="clear" w:color="auto" w:fill="F2F2F2"/>
        </w:rPr>
        <w:t>TODOS LAS JORNADAS</w:t>
      </w:r>
      <w:r w:rsidRPr="00495BD7">
        <w:rPr>
          <w:rFonts w:cstheme="minorHAnsi"/>
          <w:sz w:val="22"/>
          <w:szCs w:val="22"/>
        </w:rPr>
        <w:br/>
      </w:r>
      <w:r w:rsidRPr="00495BD7">
        <w:rPr>
          <w:rFonts w:cstheme="minorHAnsi"/>
          <w:sz w:val="22"/>
          <w:szCs w:val="22"/>
          <w:shd w:val="clear" w:color="auto" w:fill="F2F2F2"/>
        </w:rPr>
        <w:t>SEDE : </w:t>
      </w:r>
      <w:r w:rsidRPr="00495BD7">
        <w:rPr>
          <w:rFonts w:cstheme="minorHAnsi"/>
          <w:bCs/>
          <w:sz w:val="22"/>
          <w:szCs w:val="22"/>
          <w:shd w:val="clear" w:color="auto" w:fill="F2F2F2"/>
        </w:rPr>
        <w:t>I.T.P-MOCOA - A</w:t>
      </w:r>
    </w:p>
    <w:p w:rsidR="00E85251" w:rsidRPr="00E85251" w:rsidRDefault="00E85251" w:rsidP="00E85251">
      <w:pPr>
        <w:rPr>
          <w:rFonts w:cstheme="minorHAnsi"/>
          <w:sz w:val="22"/>
          <w:szCs w:val="22"/>
        </w:rPr>
      </w:pPr>
    </w:p>
    <w:p w:rsidR="00E85251" w:rsidRDefault="00E85251" w:rsidP="00E85251">
      <w:pPr>
        <w:rPr>
          <w:rFonts w:cstheme="minorHAnsi"/>
          <w:sz w:val="22"/>
          <w:szCs w:val="22"/>
        </w:rPr>
      </w:pPr>
    </w:p>
    <w:p w:rsidR="00063DF9" w:rsidRDefault="00E85251" w:rsidP="00E85251">
      <w:pPr>
        <w:ind w:firstLine="708"/>
        <w:rPr>
          <w:rFonts w:cstheme="minorHAnsi"/>
          <w:sz w:val="22"/>
          <w:szCs w:val="22"/>
        </w:rPr>
      </w:pPr>
      <w:r w:rsidRPr="00E85251">
        <w:rPr>
          <w:rFonts w:cstheme="minorHAnsi"/>
          <w:noProof/>
          <w:sz w:val="22"/>
          <w:szCs w:val="22"/>
          <w:lang w:eastAsia="es-CO"/>
        </w:rPr>
        <w:drawing>
          <wp:inline distT="0" distB="0" distL="0" distR="0">
            <wp:extent cx="6299200" cy="3933786"/>
            <wp:effectExtent l="0" t="0" r="6350" b="0"/>
            <wp:docPr id="39" name="Imagen 39" descr="D:\DOCUMENTOS USUARIO\Downloads\amChart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OS USUARIO\Downloads\amCharts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6A3C96" w:rsidRDefault="006A3C96" w:rsidP="006A3C96">
      <w:pPr>
        <w:ind w:left="284" w:hanging="284"/>
        <w:jc w:val="both"/>
        <w:rPr>
          <w:rFonts w:cstheme="minorHAnsi"/>
          <w:sz w:val="22"/>
          <w:szCs w:val="22"/>
          <w:lang w:val="es-MX"/>
        </w:rPr>
      </w:pPr>
      <w:r>
        <w:rPr>
          <w:rFonts w:cstheme="minorHAnsi"/>
          <w:sz w:val="22"/>
          <w:szCs w:val="22"/>
          <w:lang w:val="es-MX"/>
        </w:rPr>
        <w:t xml:space="preserve">             </w:t>
      </w:r>
      <w:r>
        <w:rPr>
          <w:rFonts w:cstheme="minorHAnsi"/>
          <w:sz w:val="22"/>
          <w:szCs w:val="22"/>
          <w:lang w:val="es-MX"/>
        </w:rPr>
        <w:t>Fuente</w:t>
      </w:r>
      <w:r w:rsidR="00CB74AC">
        <w:rPr>
          <w:rFonts w:cstheme="minorHAnsi"/>
          <w:sz w:val="22"/>
          <w:szCs w:val="22"/>
          <w:lang w:val="es-MX"/>
        </w:rPr>
        <w:t>:</w:t>
      </w:r>
      <w:r>
        <w:rPr>
          <w:rFonts w:cstheme="minorHAnsi"/>
          <w:sz w:val="22"/>
          <w:szCs w:val="22"/>
          <w:lang w:val="es-MX"/>
        </w:rPr>
        <w:t xml:space="preserve"> sistema de alertas tempranas “SIMONES”.</w:t>
      </w:r>
    </w:p>
    <w:p w:rsidR="00063DF9" w:rsidRDefault="00063DF9" w:rsidP="00063DF9">
      <w:pPr>
        <w:rPr>
          <w:rFonts w:cstheme="minorHAnsi"/>
          <w:sz w:val="22"/>
          <w:szCs w:val="22"/>
        </w:rPr>
      </w:pPr>
    </w:p>
    <w:p w:rsidR="00063DF9" w:rsidRDefault="00363E25" w:rsidP="00D85D6E">
      <w:pPr>
        <w:jc w:val="both"/>
        <w:rPr>
          <w:rFonts w:cstheme="minorHAnsi"/>
          <w:sz w:val="22"/>
          <w:szCs w:val="22"/>
        </w:rPr>
      </w:pPr>
      <w:r>
        <w:rPr>
          <w:rFonts w:cstheme="minorHAnsi"/>
          <w:sz w:val="22"/>
          <w:szCs w:val="22"/>
        </w:rPr>
        <w:t>En el componente individual se observa que los estudiantes tienen estabilidad</w:t>
      </w:r>
      <w:r w:rsidR="0032486F">
        <w:rPr>
          <w:rFonts w:cstheme="minorHAnsi"/>
          <w:sz w:val="22"/>
          <w:szCs w:val="22"/>
        </w:rPr>
        <w:t xml:space="preserve"> en el área emocional</w:t>
      </w:r>
      <w:r>
        <w:rPr>
          <w:rFonts w:cstheme="minorHAnsi"/>
          <w:sz w:val="22"/>
          <w:szCs w:val="22"/>
        </w:rPr>
        <w:t xml:space="preserve">, comportamentales </w:t>
      </w:r>
      <w:r w:rsidR="00F904BC">
        <w:rPr>
          <w:rFonts w:cstheme="minorHAnsi"/>
          <w:sz w:val="22"/>
          <w:szCs w:val="22"/>
        </w:rPr>
        <w:t xml:space="preserve">con un 70.15%, en el componente familiar existe un 53.72%, </w:t>
      </w:r>
      <w:r w:rsidR="009C0764">
        <w:rPr>
          <w:rFonts w:cstheme="minorHAnsi"/>
          <w:sz w:val="22"/>
          <w:szCs w:val="22"/>
        </w:rPr>
        <w:t xml:space="preserve">en riesgo bajo, pero existe en 20% con riesgo alto en el área familiar, que se deben a varias causas como disfunción familiar, </w:t>
      </w:r>
      <w:r w:rsidR="00D07CAE">
        <w:rPr>
          <w:rFonts w:cstheme="minorHAnsi"/>
          <w:sz w:val="22"/>
          <w:szCs w:val="22"/>
        </w:rPr>
        <w:t xml:space="preserve">relación entre miembros de la familia de manera </w:t>
      </w:r>
      <w:r w:rsidR="00E00991">
        <w:rPr>
          <w:rFonts w:cstheme="minorHAnsi"/>
          <w:sz w:val="22"/>
          <w:szCs w:val="22"/>
        </w:rPr>
        <w:t xml:space="preserve">conflictiva, conflicto entre hermanos, y en consecuencia no existe apoyo de las familias de forma económica </w:t>
      </w:r>
      <w:r w:rsidR="00D85D6E">
        <w:rPr>
          <w:rFonts w:cstheme="minorHAnsi"/>
          <w:sz w:val="22"/>
          <w:szCs w:val="22"/>
        </w:rPr>
        <w:t>reflejado en un 28.36%, y en general se ubica en un nivel medio de riesgo con un 49.25%.</w:t>
      </w:r>
    </w:p>
    <w:p w:rsidR="00051692" w:rsidRDefault="00063DF9" w:rsidP="00063DF9">
      <w:pPr>
        <w:tabs>
          <w:tab w:val="left" w:pos="955"/>
        </w:tabs>
        <w:rPr>
          <w:rFonts w:cstheme="minorHAnsi"/>
          <w:sz w:val="22"/>
          <w:szCs w:val="22"/>
        </w:rPr>
      </w:pPr>
      <w:r w:rsidRPr="00331766">
        <w:rPr>
          <w:rFonts w:cstheme="minorHAnsi"/>
          <w:sz w:val="22"/>
          <w:szCs w:val="22"/>
          <w:shd w:val="clear" w:color="auto" w:fill="F2F2F2"/>
        </w:rPr>
        <w:lastRenderedPageBreak/>
        <w:t>SEMESTRE CARACTERIZACIÓN : </w:t>
      </w:r>
      <w:r w:rsidRPr="00331766">
        <w:rPr>
          <w:rFonts w:cstheme="minorHAnsi"/>
          <w:b/>
          <w:bCs/>
          <w:sz w:val="22"/>
          <w:szCs w:val="22"/>
          <w:shd w:val="clear" w:color="auto" w:fill="F2F2F2"/>
        </w:rPr>
        <w:t>TODOS LOS SEMESTRES</w:t>
      </w:r>
      <w:r w:rsidRPr="00331766">
        <w:rPr>
          <w:rFonts w:cstheme="minorHAnsi"/>
          <w:sz w:val="22"/>
          <w:szCs w:val="22"/>
        </w:rPr>
        <w:br/>
      </w:r>
      <w:r w:rsidRPr="00331766">
        <w:rPr>
          <w:rFonts w:cstheme="minorHAnsi"/>
          <w:sz w:val="22"/>
          <w:szCs w:val="22"/>
          <w:shd w:val="clear" w:color="auto" w:fill="F2F2F2"/>
        </w:rPr>
        <w:t>NIVEL DE PROGRAMA : </w:t>
      </w:r>
      <w:r w:rsidRPr="00331766">
        <w:rPr>
          <w:rFonts w:cstheme="minorHAnsi"/>
          <w:b/>
          <w:bCs/>
          <w:sz w:val="22"/>
          <w:szCs w:val="22"/>
          <w:shd w:val="clear" w:color="auto" w:fill="F2F2F2"/>
        </w:rPr>
        <w:t>PREGRADO</w:t>
      </w:r>
      <w:r w:rsidRPr="00331766">
        <w:rPr>
          <w:rFonts w:cstheme="minorHAnsi"/>
          <w:sz w:val="22"/>
          <w:szCs w:val="22"/>
        </w:rPr>
        <w:br/>
      </w:r>
      <w:r w:rsidRPr="00331766">
        <w:rPr>
          <w:rFonts w:cstheme="minorHAnsi"/>
          <w:sz w:val="22"/>
          <w:szCs w:val="22"/>
          <w:shd w:val="clear" w:color="auto" w:fill="F2F2F2"/>
        </w:rPr>
        <w:t>PROGRAMA : </w:t>
      </w:r>
      <w:r w:rsidR="00331766" w:rsidRPr="00331766">
        <w:rPr>
          <w:rFonts w:cstheme="minorHAnsi"/>
          <w:b/>
          <w:bCs/>
          <w:sz w:val="22"/>
          <w:szCs w:val="22"/>
          <w:shd w:val="clear" w:color="auto" w:fill="F2F2F2"/>
        </w:rPr>
        <w:t>INGENIERÍA</w:t>
      </w:r>
      <w:r w:rsidRPr="00331766">
        <w:rPr>
          <w:rFonts w:cstheme="minorHAnsi"/>
          <w:b/>
          <w:bCs/>
          <w:sz w:val="22"/>
          <w:szCs w:val="22"/>
          <w:shd w:val="clear" w:color="auto" w:fill="F2F2F2"/>
        </w:rPr>
        <w:t xml:space="preserve"> CIVIL</w:t>
      </w:r>
      <w:r w:rsidRPr="00331766">
        <w:rPr>
          <w:rFonts w:cstheme="minorHAnsi"/>
          <w:sz w:val="22"/>
          <w:szCs w:val="22"/>
        </w:rPr>
        <w:br/>
      </w:r>
      <w:r w:rsidRPr="00331766">
        <w:rPr>
          <w:rFonts w:cstheme="minorHAnsi"/>
          <w:sz w:val="22"/>
          <w:szCs w:val="22"/>
          <w:shd w:val="clear" w:color="auto" w:fill="F2F2F2"/>
        </w:rPr>
        <w:t>JORNADA : </w:t>
      </w:r>
      <w:r w:rsidRPr="00331766">
        <w:rPr>
          <w:rFonts w:cstheme="minorHAnsi"/>
          <w:b/>
          <w:bCs/>
          <w:sz w:val="22"/>
          <w:szCs w:val="22"/>
          <w:shd w:val="clear" w:color="auto" w:fill="F2F2F2"/>
        </w:rPr>
        <w:t>TODOS LAS JORNADAS</w:t>
      </w:r>
      <w:r w:rsidRPr="00331766">
        <w:rPr>
          <w:rFonts w:cstheme="minorHAnsi"/>
          <w:sz w:val="22"/>
          <w:szCs w:val="22"/>
        </w:rPr>
        <w:br/>
      </w:r>
      <w:r w:rsidRPr="00331766">
        <w:rPr>
          <w:rFonts w:cstheme="minorHAnsi"/>
          <w:sz w:val="22"/>
          <w:szCs w:val="22"/>
          <w:shd w:val="clear" w:color="auto" w:fill="F2F2F2"/>
        </w:rPr>
        <w:t>SEDE : </w:t>
      </w:r>
      <w:r w:rsidR="00331766" w:rsidRPr="00331766">
        <w:rPr>
          <w:rFonts w:cstheme="minorHAnsi"/>
          <w:b/>
          <w:bCs/>
          <w:sz w:val="22"/>
          <w:szCs w:val="22"/>
          <w:shd w:val="clear" w:color="auto" w:fill="F2F2F2"/>
        </w:rPr>
        <w:t>I.T.P</w:t>
      </w:r>
      <w:r w:rsidRPr="00331766">
        <w:rPr>
          <w:rFonts w:cstheme="minorHAnsi"/>
          <w:b/>
          <w:bCs/>
          <w:sz w:val="22"/>
          <w:szCs w:val="22"/>
          <w:shd w:val="clear" w:color="auto" w:fill="F2F2F2"/>
        </w:rPr>
        <w:t>-MOCOA - A</w:t>
      </w:r>
    </w:p>
    <w:p w:rsidR="00051692" w:rsidRDefault="00051692" w:rsidP="00051692">
      <w:pPr>
        <w:rPr>
          <w:rFonts w:cstheme="minorHAnsi"/>
          <w:sz w:val="22"/>
          <w:szCs w:val="22"/>
        </w:rPr>
      </w:pPr>
    </w:p>
    <w:p w:rsidR="00E247EC" w:rsidRDefault="00051692" w:rsidP="00051692">
      <w:pPr>
        <w:rPr>
          <w:rFonts w:cstheme="minorHAnsi"/>
          <w:sz w:val="22"/>
          <w:szCs w:val="22"/>
        </w:rPr>
      </w:pPr>
      <w:r w:rsidRPr="00051692">
        <w:rPr>
          <w:rFonts w:cstheme="minorHAnsi"/>
          <w:noProof/>
          <w:sz w:val="22"/>
          <w:szCs w:val="22"/>
          <w:lang w:eastAsia="es-CO"/>
        </w:rPr>
        <w:drawing>
          <wp:inline distT="0" distB="0" distL="0" distR="0">
            <wp:extent cx="5793899" cy="3429000"/>
            <wp:effectExtent l="0" t="0" r="0" b="0"/>
            <wp:docPr id="40" name="Imagen 40" descr="D:\DOCUMENTOS USUARIO\Downloads\amChart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OS USUARIO\Downloads\amCharts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6247" cy="3442226"/>
                    </a:xfrm>
                    <a:prstGeom prst="rect">
                      <a:avLst/>
                    </a:prstGeom>
                    <a:noFill/>
                    <a:ln>
                      <a:noFill/>
                    </a:ln>
                  </pic:spPr>
                </pic:pic>
              </a:graphicData>
            </a:graphic>
          </wp:inline>
        </w:drawing>
      </w:r>
    </w:p>
    <w:p w:rsidR="006A3C96" w:rsidRDefault="006A3C96" w:rsidP="006A3C96">
      <w:pPr>
        <w:ind w:left="284" w:hanging="284"/>
        <w:jc w:val="both"/>
        <w:rPr>
          <w:rFonts w:cstheme="minorHAnsi"/>
          <w:sz w:val="22"/>
          <w:szCs w:val="22"/>
          <w:lang w:val="es-MX"/>
        </w:rPr>
      </w:pPr>
      <w:r>
        <w:rPr>
          <w:rFonts w:cstheme="minorHAnsi"/>
          <w:sz w:val="22"/>
          <w:szCs w:val="22"/>
          <w:lang w:val="es-MX"/>
        </w:rPr>
        <w:t>Fuente</w:t>
      </w:r>
      <w:r w:rsidR="00CB74AC">
        <w:rPr>
          <w:rFonts w:cstheme="minorHAnsi"/>
          <w:sz w:val="22"/>
          <w:szCs w:val="22"/>
          <w:lang w:val="es-MX"/>
        </w:rPr>
        <w:t>:</w:t>
      </w:r>
      <w:r>
        <w:rPr>
          <w:rFonts w:cstheme="minorHAnsi"/>
          <w:sz w:val="22"/>
          <w:szCs w:val="22"/>
          <w:lang w:val="es-MX"/>
        </w:rPr>
        <w:t xml:space="preserve"> sistema de alertas tempranas “SIMONES”.</w:t>
      </w:r>
    </w:p>
    <w:p w:rsidR="006A3C96" w:rsidRDefault="006A3C96" w:rsidP="00E247EC">
      <w:pPr>
        <w:rPr>
          <w:rFonts w:cstheme="minorHAnsi"/>
          <w:sz w:val="22"/>
          <w:szCs w:val="22"/>
        </w:rPr>
      </w:pPr>
    </w:p>
    <w:p w:rsidR="00E247EC" w:rsidRPr="00E247EC" w:rsidRDefault="00516034" w:rsidP="00E247EC">
      <w:pPr>
        <w:rPr>
          <w:rFonts w:cstheme="minorHAnsi"/>
          <w:sz w:val="22"/>
          <w:szCs w:val="22"/>
        </w:rPr>
      </w:pPr>
      <w:r>
        <w:rPr>
          <w:rFonts w:cstheme="minorHAnsi"/>
          <w:sz w:val="22"/>
          <w:szCs w:val="22"/>
        </w:rPr>
        <w:t xml:space="preserve">El programa de ingeniería civil, </w:t>
      </w:r>
      <w:r w:rsidR="00B32D3F">
        <w:rPr>
          <w:rFonts w:cstheme="minorHAnsi"/>
          <w:sz w:val="22"/>
          <w:szCs w:val="22"/>
        </w:rPr>
        <w:t>en los componentes individual con 72.22% y el académico con el 77.77%</w:t>
      </w:r>
      <w:r w:rsidR="003C5A9C">
        <w:rPr>
          <w:rFonts w:cstheme="minorHAnsi"/>
          <w:sz w:val="22"/>
          <w:szCs w:val="22"/>
        </w:rPr>
        <w:t xml:space="preserve"> con un nivel riesgo bajo, mientras que el 19.44% equivale riesgo alto en el componente familiar que se debe a varios </w:t>
      </w:r>
      <w:r w:rsidR="003A22A3">
        <w:rPr>
          <w:rFonts w:cstheme="minorHAnsi"/>
          <w:sz w:val="22"/>
          <w:szCs w:val="22"/>
        </w:rPr>
        <w:t xml:space="preserve">factores familiares, familias disfuncionales, problemas de relaciones afectivas, </w:t>
      </w:r>
      <w:r w:rsidR="00A3503A">
        <w:rPr>
          <w:rFonts w:cstheme="minorHAnsi"/>
          <w:sz w:val="22"/>
          <w:szCs w:val="22"/>
        </w:rPr>
        <w:t xml:space="preserve">desigualdad de roles familiares entre otras, por ende, también se presenta falta de apoyo económico </w:t>
      </w:r>
      <w:r w:rsidR="0097653A">
        <w:rPr>
          <w:rFonts w:cstheme="minorHAnsi"/>
          <w:sz w:val="22"/>
          <w:szCs w:val="22"/>
        </w:rPr>
        <w:t>por parte de la familia, y el componente socio-económico presenta el 33.33% ubicándose en el nivel de riesgo alto.</w:t>
      </w:r>
    </w:p>
    <w:p w:rsidR="009E2BB5" w:rsidRDefault="009E2BB5" w:rsidP="00E247EC">
      <w:pPr>
        <w:rPr>
          <w:rFonts w:cstheme="minorHAnsi"/>
          <w:sz w:val="22"/>
          <w:szCs w:val="22"/>
          <w:shd w:val="clear" w:color="auto" w:fill="F2F2F2"/>
        </w:rPr>
      </w:pPr>
    </w:p>
    <w:p w:rsidR="009E2BB5" w:rsidRDefault="009E2BB5" w:rsidP="00E247EC">
      <w:pPr>
        <w:rPr>
          <w:rFonts w:cstheme="minorHAnsi"/>
          <w:sz w:val="22"/>
          <w:szCs w:val="22"/>
          <w:shd w:val="clear" w:color="auto" w:fill="F2F2F2"/>
        </w:rPr>
      </w:pPr>
    </w:p>
    <w:p w:rsidR="009E2BB5" w:rsidRDefault="009E2BB5" w:rsidP="00E247EC">
      <w:pPr>
        <w:rPr>
          <w:rFonts w:cstheme="minorHAnsi"/>
          <w:sz w:val="22"/>
          <w:szCs w:val="22"/>
          <w:shd w:val="clear" w:color="auto" w:fill="F2F2F2"/>
        </w:rPr>
      </w:pPr>
    </w:p>
    <w:p w:rsidR="009E2BB5" w:rsidRDefault="009E2BB5" w:rsidP="00E247EC">
      <w:pPr>
        <w:rPr>
          <w:rFonts w:cstheme="minorHAnsi"/>
          <w:sz w:val="22"/>
          <w:szCs w:val="22"/>
          <w:shd w:val="clear" w:color="auto" w:fill="F2F2F2"/>
        </w:rPr>
      </w:pPr>
    </w:p>
    <w:p w:rsidR="009E2BB5" w:rsidRDefault="009E2BB5" w:rsidP="00E247EC">
      <w:pPr>
        <w:rPr>
          <w:rFonts w:cstheme="minorHAnsi"/>
          <w:sz w:val="22"/>
          <w:szCs w:val="22"/>
          <w:shd w:val="clear" w:color="auto" w:fill="F2F2F2"/>
        </w:rPr>
      </w:pPr>
    </w:p>
    <w:p w:rsidR="009E2BB5" w:rsidRDefault="009E2BB5" w:rsidP="00E247EC">
      <w:pPr>
        <w:rPr>
          <w:rFonts w:cstheme="minorHAnsi"/>
          <w:sz w:val="22"/>
          <w:szCs w:val="22"/>
          <w:shd w:val="clear" w:color="auto" w:fill="F2F2F2"/>
        </w:rPr>
      </w:pPr>
    </w:p>
    <w:p w:rsidR="009E2BB5" w:rsidRDefault="009E2BB5" w:rsidP="00E247EC">
      <w:pPr>
        <w:rPr>
          <w:rFonts w:cstheme="minorHAnsi"/>
          <w:sz w:val="22"/>
          <w:szCs w:val="22"/>
          <w:shd w:val="clear" w:color="auto" w:fill="F2F2F2"/>
        </w:rPr>
      </w:pPr>
    </w:p>
    <w:p w:rsidR="009E2BB5" w:rsidRDefault="009E2BB5" w:rsidP="00E247EC">
      <w:pPr>
        <w:rPr>
          <w:rFonts w:cstheme="minorHAnsi"/>
          <w:sz w:val="22"/>
          <w:szCs w:val="22"/>
          <w:shd w:val="clear" w:color="auto" w:fill="F2F2F2"/>
        </w:rPr>
      </w:pPr>
    </w:p>
    <w:p w:rsidR="009E2BB5" w:rsidRDefault="009E2BB5" w:rsidP="00E247EC">
      <w:pPr>
        <w:rPr>
          <w:rFonts w:cstheme="minorHAnsi"/>
          <w:sz w:val="22"/>
          <w:szCs w:val="22"/>
          <w:shd w:val="clear" w:color="auto" w:fill="F2F2F2"/>
        </w:rPr>
      </w:pPr>
    </w:p>
    <w:p w:rsidR="009E2BB5" w:rsidRDefault="009E2BB5" w:rsidP="00E247EC">
      <w:pPr>
        <w:rPr>
          <w:rFonts w:cstheme="minorHAnsi"/>
          <w:sz w:val="22"/>
          <w:szCs w:val="22"/>
          <w:shd w:val="clear" w:color="auto" w:fill="F2F2F2"/>
        </w:rPr>
      </w:pPr>
    </w:p>
    <w:p w:rsidR="009C2360" w:rsidRDefault="00E247EC" w:rsidP="00E247EC">
      <w:pPr>
        <w:rPr>
          <w:rFonts w:cstheme="minorHAnsi"/>
          <w:sz w:val="22"/>
          <w:szCs w:val="22"/>
        </w:rPr>
      </w:pPr>
      <w:r w:rsidRPr="00E247EC">
        <w:rPr>
          <w:rFonts w:cstheme="minorHAnsi"/>
          <w:sz w:val="22"/>
          <w:szCs w:val="22"/>
          <w:shd w:val="clear" w:color="auto" w:fill="F2F2F2"/>
        </w:rPr>
        <w:t>SEMESTRE CARACTERIZACIÓN : </w:t>
      </w:r>
      <w:r w:rsidRPr="00E247EC">
        <w:rPr>
          <w:rFonts w:cstheme="minorHAnsi"/>
          <w:bCs/>
          <w:sz w:val="22"/>
          <w:szCs w:val="22"/>
          <w:shd w:val="clear" w:color="auto" w:fill="F2F2F2"/>
        </w:rPr>
        <w:t>TODOS LOS SEMESTRES</w:t>
      </w:r>
      <w:r w:rsidRPr="00E247EC">
        <w:rPr>
          <w:rFonts w:cstheme="minorHAnsi"/>
          <w:sz w:val="22"/>
          <w:szCs w:val="22"/>
        </w:rPr>
        <w:br/>
      </w:r>
      <w:r w:rsidRPr="00E247EC">
        <w:rPr>
          <w:rFonts w:cstheme="minorHAnsi"/>
          <w:sz w:val="22"/>
          <w:szCs w:val="22"/>
          <w:shd w:val="clear" w:color="auto" w:fill="F2F2F2"/>
        </w:rPr>
        <w:t>NIVEL DE PROGRAMA : </w:t>
      </w:r>
      <w:r w:rsidRPr="00E247EC">
        <w:rPr>
          <w:rFonts w:cstheme="minorHAnsi"/>
          <w:bCs/>
          <w:sz w:val="22"/>
          <w:szCs w:val="22"/>
          <w:shd w:val="clear" w:color="auto" w:fill="F2F2F2"/>
        </w:rPr>
        <w:t>PREGRADO</w:t>
      </w:r>
      <w:r w:rsidRPr="00E247EC">
        <w:rPr>
          <w:rFonts w:cstheme="minorHAnsi"/>
          <w:sz w:val="22"/>
          <w:szCs w:val="22"/>
        </w:rPr>
        <w:br/>
      </w:r>
      <w:r w:rsidRPr="00E247EC">
        <w:rPr>
          <w:rFonts w:cstheme="minorHAnsi"/>
          <w:sz w:val="22"/>
          <w:szCs w:val="22"/>
          <w:shd w:val="clear" w:color="auto" w:fill="F2F2F2"/>
        </w:rPr>
        <w:t>PROGRAMA : </w:t>
      </w:r>
      <w:r w:rsidRPr="009E2BB5">
        <w:rPr>
          <w:rFonts w:cstheme="minorHAnsi"/>
          <w:b/>
          <w:bCs/>
          <w:sz w:val="22"/>
          <w:szCs w:val="22"/>
          <w:shd w:val="clear" w:color="auto" w:fill="F2F2F2"/>
        </w:rPr>
        <w:t>INGENIERÍA DE SISTEMAS</w:t>
      </w:r>
      <w:r w:rsidRPr="00E247EC">
        <w:rPr>
          <w:rFonts w:cstheme="minorHAnsi"/>
          <w:sz w:val="22"/>
          <w:szCs w:val="22"/>
        </w:rPr>
        <w:br/>
      </w:r>
      <w:r w:rsidRPr="00E247EC">
        <w:rPr>
          <w:rFonts w:cstheme="minorHAnsi"/>
          <w:sz w:val="22"/>
          <w:szCs w:val="22"/>
          <w:shd w:val="clear" w:color="auto" w:fill="F2F2F2"/>
        </w:rPr>
        <w:t>JORNADA : </w:t>
      </w:r>
      <w:r w:rsidRPr="00E247EC">
        <w:rPr>
          <w:rFonts w:cstheme="minorHAnsi"/>
          <w:bCs/>
          <w:sz w:val="22"/>
          <w:szCs w:val="22"/>
          <w:shd w:val="clear" w:color="auto" w:fill="F2F2F2"/>
        </w:rPr>
        <w:t>TODOS LAS JORNADAS</w:t>
      </w:r>
      <w:r w:rsidRPr="00E247EC">
        <w:rPr>
          <w:rFonts w:cstheme="minorHAnsi"/>
          <w:sz w:val="22"/>
          <w:szCs w:val="22"/>
        </w:rPr>
        <w:br/>
      </w:r>
      <w:r w:rsidRPr="00E247EC">
        <w:rPr>
          <w:rFonts w:cstheme="minorHAnsi"/>
          <w:sz w:val="22"/>
          <w:szCs w:val="22"/>
          <w:shd w:val="clear" w:color="auto" w:fill="F2F2F2"/>
        </w:rPr>
        <w:t>SEDE : </w:t>
      </w:r>
      <w:r w:rsidRPr="00E247EC">
        <w:rPr>
          <w:rFonts w:cstheme="minorHAnsi"/>
          <w:bCs/>
          <w:sz w:val="22"/>
          <w:szCs w:val="22"/>
          <w:shd w:val="clear" w:color="auto" w:fill="F2F2F2"/>
        </w:rPr>
        <w:t>I.T.P-MOCOA - A</w:t>
      </w:r>
    </w:p>
    <w:p w:rsidR="009C2360" w:rsidRDefault="009C2360" w:rsidP="009C2360">
      <w:pPr>
        <w:rPr>
          <w:rFonts w:cstheme="minorHAnsi"/>
          <w:sz w:val="22"/>
          <w:szCs w:val="22"/>
        </w:rPr>
      </w:pPr>
    </w:p>
    <w:p w:rsidR="00A91B70" w:rsidRDefault="009C2360" w:rsidP="009C2360">
      <w:pPr>
        <w:rPr>
          <w:rFonts w:cstheme="minorHAnsi"/>
          <w:sz w:val="22"/>
          <w:szCs w:val="22"/>
        </w:rPr>
      </w:pPr>
      <w:r w:rsidRPr="009C2360">
        <w:rPr>
          <w:rFonts w:cstheme="minorHAnsi"/>
          <w:noProof/>
          <w:sz w:val="22"/>
          <w:szCs w:val="22"/>
          <w:lang w:eastAsia="es-CO"/>
        </w:rPr>
        <w:drawing>
          <wp:inline distT="0" distB="0" distL="0" distR="0">
            <wp:extent cx="6151799" cy="3180522"/>
            <wp:effectExtent l="0" t="0" r="1905" b="1270"/>
            <wp:docPr id="41" name="Imagen 41" descr="D:\DOCUMENTOS USUARIO\Downloads\amChart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OS USUARIO\Downloads\amCharts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4786" cy="3213087"/>
                    </a:xfrm>
                    <a:prstGeom prst="rect">
                      <a:avLst/>
                    </a:prstGeom>
                    <a:noFill/>
                    <a:ln>
                      <a:noFill/>
                    </a:ln>
                  </pic:spPr>
                </pic:pic>
              </a:graphicData>
            </a:graphic>
          </wp:inline>
        </w:drawing>
      </w:r>
    </w:p>
    <w:p w:rsidR="006A3C96" w:rsidRDefault="006A3C96" w:rsidP="006A3C96">
      <w:pPr>
        <w:ind w:left="284" w:hanging="284"/>
        <w:jc w:val="both"/>
        <w:rPr>
          <w:rFonts w:cstheme="minorHAnsi"/>
          <w:sz w:val="22"/>
          <w:szCs w:val="22"/>
          <w:lang w:val="es-MX"/>
        </w:rPr>
      </w:pPr>
      <w:r>
        <w:rPr>
          <w:rFonts w:cstheme="minorHAnsi"/>
          <w:sz w:val="22"/>
          <w:szCs w:val="22"/>
          <w:lang w:val="es-MX"/>
        </w:rPr>
        <w:t>Fuente</w:t>
      </w:r>
      <w:r w:rsidR="00CB74AC">
        <w:rPr>
          <w:rFonts w:cstheme="minorHAnsi"/>
          <w:sz w:val="22"/>
          <w:szCs w:val="22"/>
          <w:lang w:val="es-MX"/>
        </w:rPr>
        <w:t>:</w:t>
      </w:r>
      <w:r>
        <w:rPr>
          <w:rFonts w:cstheme="minorHAnsi"/>
          <w:sz w:val="22"/>
          <w:szCs w:val="22"/>
          <w:lang w:val="es-MX"/>
        </w:rPr>
        <w:t xml:space="preserve"> sistema de alertas tempranas “SIMONES”.</w:t>
      </w:r>
    </w:p>
    <w:p w:rsidR="00A91B70" w:rsidRDefault="00A91B70" w:rsidP="00A91B70">
      <w:pPr>
        <w:rPr>
          <w:rFonts w:cstheme="minorHAnsi"/>
          <w:sz w:val="22"/>
          <w:szCs w:val="22"/>
        </w:rPr>
      </w:pPr>
    </w:p>
    <w:p w:rsidR="00254D32" w:rsidRDefault="00332E99" w:rsidP="00005BB5">
      <w:pPr>
        <w:widowControl w:val="0"/>
        <w:tabs>
          <w:tab w:val="left" w:pos="828"/>
        </w:tabs>
        <w:autoSpaceDE w:val="0"/>
        <w:autoSpaceDN w:val="0"/>
        <w:spacing w:before="39"/>
        <w:jc w:val="both"/>
      </w:pPr>
      <w:r w:rsidRPr="00005BB5">
        <w:rPr>
          <w:rFonts w:cstheme="minorHAnsi"/>
          <w:sz w:val="22"/>
          <w:szCs w:val="22"/>
          <w:shd w:val="clear" w:color="auto" w:fill="F2F2F2"/>
        </w:rPr>
        <w:t xml:space="preserve">Se puede evidenciar en este </w:t>
      </w:r>
      <w:r w:rsidR="00874F16" w:rsidRPr="00005BB5">
        <w:rPr>
          <w:rFonts w:cstheme="minorHAnsi"/>
          <w:sz w:val="22"/>
          <w:szCs w:val="22"/>
          <w:shd w:val="clear" w:color="auto" w:fill="F2F2F2"/>
        </w:rPr>
        <w:t>programa,</w:t>
      </w:r>
      <w:r w:rsidRPr="00005BB5">
        <w:rPr>
          <w:rFonts w:cstheme="minorHAnsi"/>
          <w:sz w:val="22"/>
          <w:szCs w:val="22"/>
          <w:shd w:val="clear" w:color="auto" w:fill="F2F2F2"/>
        </w:rPr>
        <w:t xml:space="preserve"> aunqu</w:t>
      </w:r>
      <w:r w:rsidR="002664FE" w:rsidRPr="00005BB5">
        <w:rPr>
          <w:rFonts w:cstheme="minorHAnsi"/>
          <w:sz w:val="22"/>
          <w:szCs w:val="22"/>
          <w:shd w:val="clear" w:color="auto" w:fill="F2F2F2"/>
        </w:rPr>
        <w:t xml:space="preserve">e el componente académico </w:t>
      </w:r>
      <w:r w:rsidR="00874F16" w:rsidRPr="00005BB5">
        <w:rPr>
          <w:rFonts w:cstheme="minorHAnsi"/>
          <w:sz w:val="22"/>
          <w:szCs w:val="22"/>
          <w:shd w:val="clear" w:color="auto" w:fill="F2F2F2"/>
        </w:rPr>
        <w:t>presenta con</w:t>
      </w:r>
      <w:r w:rsidRPr="00005BB5">
        <w:rPr>
          <w:rFonts w:cstheme="minorHAnsi"/>
          <w:sz w:val="22"/>
          <w:szCs w:val="22"/>
          <w:shd w:val="clear" w:color="auto" w:fill="F2F2F2"/>
        </w:rPr>
        <w:t xml:space="preserve"> un 68.18%</w:t>
      </w:r>
      <w:r w:rsidR="002664FE" w:rsidRPr="00005BB5">
        <w:rPr>
          <w:rFonts w:cstheme="minorHAnsi"/>
          <w:sz w:val="22"/>
          <w:szCs w:val="22"/>
          <w:shd w:val="clear" w:color="auto" w:fill="F2F2F2"/>
        </w:rPr>
        <w:t xml:space="preserve"> de riesgo bajo, existe un 22.73</w:t>
      </w:r>
      <w:r w:rsidR="00254D32" w:rsidRPr="00005BB5">
        <w:rPr>
          <w:rFonts w:cstheme="minorHAnsi"/>
          <w:sz w:val="22"/>
          <w:szCs w:val="22"/>
          <w:shd w:val="clear" w:color="auto" w:fill="F2F2F2"/>
        </w:rPr>
        <w:t>% presentó</w:t>
      </w:r>
      <w:r w:rsidR="00874F16" w:rsidRPr="00005BB5">
        <w:rPr>
          <w:rFonts w:cstheme="minorHAnsi"/>
          <w:sz w:val="22"/>
          <w:szCs w:val="22"/>
          <w:shd w:val="clear" w:color="auto" w:fill="F2F2F2"/>
        </w:rPr>
        <w:t xml:space="preserve"> un riesgo alto en el área individual</w:t>
      </w:r>
      <w:r w:rsidR="00254D32" w:rsidRPr="00005BB5">
        <w:rPr>
          <w:sz w:val="22"/>
        </w:rPr>
        <w:t xml:space="preserve"> falta fortalecer el Manejo</w:t>
      </w:r>
      <w:r w:rsidR="00254D32" w:rsidRPr="00005BB5">
        <w:rPr>
          <w:spacing w:val="-4"/>
          <w:sz w:val="22"/>
        </w:rPr>
        <w:t xml:space="preserve"> </w:t>
      </w:r>
      <w:r w:rsidR="00254D32" w:rsidRPr="00005BB5">
        <w:rPr>
          <w:sz w:val="22"/>
        </w:rPr>
        <w:t>de</w:t>
      </w:r>
      <w:r w:rsidR="00254D32" w:rsidRPr="00005BB5">
        <w:rPr>
          <w:spacing w:val="-2"/>
          <w:sz w:val="22"/>
        </w:rPr>
        <w:t xml:space="preserve"> crisis</w:t>
      </w:r>
      <w:r w:rsidR="00B601E5" w:rsidRPr="00005BB5">
        <w:rPr>
          <w:spacing w:val="-2"/>
          <w:sz w:val="22"/>
        </w:rPr>
        <w:t xml:space="preserve">, </w:t>
      </w:r>
      <w:r w:rsidR="00B601E5" w:rsidRPr="00005BB5">
        <w:rPr>
          <w:sz w:val="22"/>
        </w:rPr>
        <w:t>s</w:t>
      </w:r>
      <w:r w:rsidR="00254D32" w:rsidRPr="00005BB5">
        <w:rPr>
          <w:sz w:val="22"/>
        </w:rPr>
        <w:t>ocialización</w:t>
      </w:r>
      <w:r w:rsidR="00254D32" w:rsidRPr="00005BB5">
        <w:rPr>
          <w:spacing w:val="-4"/>
          <w:sz w:val="22"/>
        </w:rPr>
        <w:t xml:space="preserve"> </w:t>
      </w:r>
      <w:r w:rsidR="00254D32" w:rsidRPr="00005BB5">
        <w:rPr>
          <w:sz w:val="22"/>
        </w:rPr>
        <w:t>y</w:t>
      </w:r>
      <w:r w:rsidR="00254D32" w:rsidRPr="00005BB5">
        <w:rPr>
          <w:spacing w:val="-4"/>
          <w:sz w:val="22"/>
        </w:rPr>
        <w:t xml:space="preserve"> </w:t>
      </w:r>
      <w:r w:rsidR="00254D32" w:rsidRPr="00005BB5">
        <w:rPr>
          <w:spacing w:val="-2"/>
          <w:sz w:val="22"/>
        </w:rPr>
        <w:t>relacional</w:t>
      </w:r>
      <w:r w:rsidR="00B601E5" w:rsidRPr="00005BB5">
        <w:rPr>
          <w:spacing w:val="-2"/>
          <w:sz w:val="22"/>
        </w:rPr>
        <w:t xml:space="preserve">, </w:t>
      </w:r>
      <w:r w:rsidR="00B601E5" w:rsidRPr="00005BB5">
        <w:rPr>
          <w:sz w:val="22"/>
        </w:rPr>
        <w:t>a</w:t>
      </w:r>
      <w:r w:rsidR="00254D32" w:rsidRPr="00005BB5">
        <w:rPr>
          <w:sz w:val="22"/>
        </w:rPr>
        <w:t>daptación</w:t>
      </w:r>
      <w:r w:rsidR="00254D32" w:rsidRPr="00005BB5">
        <w:rPr>
          <w:spacing w:val="-2"/>
          <w:sz w:val="22"/>
        </w:rPr>
        <w:t xml:space="preserve"> </w:t>
      </w:r>
      <w:r w:rsidR="00254D32" w:rsidRPr="00005BB5">
        <w:rPr>
          <w:sz w:val="22"/>
        </w:rPr>
        <w:t>al</w:t>
      </w:r>
      <w:r w:rsidR="00254D32" w:rsidRPr="00005BB5">
        <w:rPr>
          <w:spacing w:val="-5"/>
          <w:sz w:val="22"/>
        </w:rPr>
        <w:t xml:space="preserve"> </w:t>
      </w:r>
      <w:r w:rsidR="00254D32" w:rsidRPr="00005BB5">
        <w:rPr>
          <w:sz w:val="22"/>
        </w:rPr>
        <w:t>medio</w:t>
      </w:r>
      <w:r w:rsidR="00254D32" w:rsidRPr="00005BB5">
        <w:rPr>
          <w:spacing w:val="-2"/>
          <w:sz w:val="22"/>
        </w:rPr>
        <w:t xml:space="preserve"> universitario</w:t>
      </w:r>
      <w:r w:rsidR="00B601E5" w:rsidRPr="00005BB5">
        <w:rPr>
          <w:spacing w:val="-2"/>
          <w:sz w:val="22"/>
        </w:rPr>
        <w:t xml:space="preserve">, </w:t>
      </w:r>
      <w:r w:rsidR="00B601E5" w:rsidRPr="00005BB5">
        <w:rPr>
          <w:sz w:val="22"/>
        </w:rPr>
        <w:t>m</w:t>
      </w:r>
      <w:r w:rsidR="00254D32" w:rsidRPr="00005BB5">
        <w:rPr>
          <w:sz w:val="22"/>
        </w:rPr>
        <w:t>anejo</w:t>
      </w:r>
      <w:r w:rsidR="00254D32" w:rsidRPr="00005BB5">
        <w:rPr>
          <w:spacing w:val="-4"/>
          <w:sz w:val="22"/>
        </w:rPr>
        <w:t xml:space="preserve"> </w:t>
      </w:r>
      <w:r w:rsidR="00254D32" w:rsidRPr="00005BB5">
        <w:rPr>
          <w:sz w:val="22"/>
        </w:rPr>
        <w:t>de</w:t>
      </w:r>
      <w:r w:rsidR="00254D32" w:rsidRPr="00005BB5">
        <w:rPr>
          <w:spacing w:val="-4"/>
          <w:sz w:val="22"/>
        </w:rPr>
        <w:t xml:space="preserve"> </w:t>
      </w:r>
      <w:r w:rsidR="00254D32" w:rsidRPr="00005BB5">
        <w:rPr>
          <w:spacing w:val="-2"/>
          <w:sz w:val="22"/>
        </w:rPr>
        <w:t>Adicciones</w:t>
      </w:r>
      <w:r w:rsidR="00B601E5" w:rsidRPr="00005BB5">
        <w:rPr>
          <w:spacing w:val="-2"/>
          <w:sz w:val="22"/>
        </w:rPr>
        <w:t xml:space="preserve"> entre otras causas según </w:t>
      </w:r>
      <w:r w:rsidR="00005BB5">
        <w:rPr>
          <w:spacing w:val="-2"/>
          <w:sz w:val="22"/>
        </w:rPr>
        <w:t>consulta por psicología, similarmente sucede con el componente familiar con un 22.73%</w:t>
      </w:r>
      <w:r w:rsidR="003769F6">
        <w:rPr>
          <w:spacing w:val="-2"/>
          <w:sz w:val="22"/>
        </w:rPr>
        <w:t xml:space="preserve"> problemas nocivos familiares y por consiguiente presenta </w:t>
      </w:r>
      <w:r w:rsidR="001553BB">
        <w:rPr>
          <w:spacing w:val="-2"/>
          <w:sz w:val="22"/>
        </w:rPr>
        <w:t>problemas socio-económicos como sostenibilidad familiar, problemas labor</w:t>
      </w:r>
      <w:r w:rsidR="00236511">
        <w:rPr>
          <w:spacing w:val="-2"/>
          <w:sz w:val="22"/>
        </w:rPr>
        <w:t>ales y sostenimiento en general, sin embargo a pesar de esa situación avanzan con las oportunidades y apoyos institucionales.</w:t>
      </w:r>
    </w:p>
    <w:p w:rsidR="00A91B70" w:rsidRDefault="00A91B70" w:rsidP="00A91B70">
      <w:pPr>
        <w:rPr>
          <w:rFonts w:cstheme="minorHAnsi"/>
          <w:sz w:val="22"/>
          <w:szCs w:val="22"/>
          <w:shd w:val="clear" w:color="auto" w:fill="F2F2F2"/>
        </w:rPr>
      </w:pPr>
    </w:p>
    <w:p w:rsidR="00A91B70" w:rsidRDefault="00A91B70" w:rsidP="00A91B70">
      <w:pPr>
        <w:rPr>
          <w:rFonts w:cstheme="minorHAnsi"/>
          <w:sz w:val="22"/>
          <w:szCs w:val="22"/>
          <w:shd w:val="clear" w:color="auto" w:fill="F2F2F2"/>
        </w:rPr>
      </w:pPr>
    </w:p>
    <w:p w:rsidR="00A91B70" w:rsidRDefault="00A91B70" w:rsidP="00A91B70">
      <w:pPr>
        <w:rPr>
          <w:rFonts w:cstheme="minorHAnsi"/>
          <w:sz w:val="22"/>
          <w:szCs w:val="22"/>
          <w:shd w:val="clear" w:color="auto" w:fill="F2F2F2"/>
        </w:rPr>
      </w:pPr>
    </w:p>
    <w:p w:rsidR="00A91B70" w:rsidRDefault="00A91B70" w:rsidP="00A91B70">
      <w:pPr>
        <w:rPr>
          <w:rFonts w:cstheme="minorHAnsi"/>
          <w:sz w:val="22"/>
          <w:szCs w:val="22"/>
          <w:shd w:val="clear" w:color="auto" w:fill="F2F2F2"/>
        </w:rPr>
      </w:pPr>
    </w:p>
    <w:p w:rsidR="00A91B70" w:rsidRDefault="00A91B70" w:rsidP="00A91B70">
      <w:pPr>
        <w:rPr>
          <w:rFonts w:cstheme="minorHAnsi"/>
          <w:sz w:val="22"/>
          <w:szCs w:val="22"/>
          <w:shd w:val="clear" w:color="auto" w:fill="F2F2F2"/>
        </w:rPr>
      </w:pPr>
    </w:p>
    <w:p w:rsidR="00A91B70" w:rsidRDefault="00A91B70" w:rsidP="00A91B70">
      <w:pPr>
        <w:rPr>
          <w:rFonts w:cstheme="minorHAnsi"/>
          <w:sz w:val="22"/>
          <w:szCs w:val="22"/>
        </w:rPr>
      </w:pPr>
      <w:r w:rsidRPr="00A91B70">
        <w:rPr>
          <w:rFonts w:cstheme="minorHAnsi"/>
          <w:noProof/>
          <w:sz w:val="22"/>
          <w:szCs w:val="22"/>
          <w:lang w:eastAsia="es-CO"/>
        </w:rPr>
        <w:lastRenderedPageBreak/>
        <w:drawing>
          <wp:anchor distT="0" distB="0" distL="114300" distR="114300" simplePos="0" relativeHeight="251664384" behindDoc="1" locked="0" layoutInCell="1" allowOverlap="1" wp14:anchorId="01E57673" wp14:editId="5AFDBB6B">
            <wp:simplePos x="0" y="0"/>
            <wp:positionH relativeFrom="column">
              <wp:posOffset>75952</wp:posOffset>
            </wp:positionH>
            <wp:positionV relativeFrom="paragraph">
              <wp:posOffset>943472</wp:posOffset>
            </wp:positionV>
            <wp:extent cx="6162261" cy="3385026"/>
            <wp:effectExtent l="0" t="0" r="0" b="6350"/>
            <wp:wrapTight wrapText="bothSides">
              <wp:wrapPolygon edited="0">
                <wp:start x="0" y="0"/>
                <wp:lineTo x="0" y="21519"/>
                <wp:lineTo x="21502" y="21519"/>
                <wp:lineTo x="21502" y="0"/>
                <wp:lineTo x="0" y="0"/>
              </wp:wrapPolygon>
            </wp:wrapTight>
            <wp:docPr id="43" name="Imagen 43" descr="D:\DOCUMENTOS USUARIO\Downloads\amChart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OS USUARIO\Downloads\amCharts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261" cy="3385026"/>
                    </a:xfrm>
                    <a:prstGeom prst="rect">
                      <a:avLst/>
                    </a:prstGeom>
                    <a:noFill/>
                    <a:ln>
                      <a:noFill/>
                    </a:ln>
                  </pic:spPr>
                </pic:pic>
              </a:graphicData>
            </a:graphic>
          </wp:anchor>
        </w:drawing>
      </w:r>
      <w:r w:rsidRPr="00A91B70">
        <w:rPr>
          <w:rFonts w:cstheme="minorHAnsi"/>
          <w:sz w:val="22"/>
          <w:szCs w:val="22"/>
          <w:shd w:val="clear" w:color="auto" w:fill="F2F2F2"/>
        </w:rPr>
        <w:t>SEMESTRE CARACTERIZACIÓN : </w:t>
      </w:r>
      <w:r w:rsidRPr="00A91B70">
        <w:rPr>
          <w:rFonts w:cstheme="minorHAnsi"/>
          <w:bCs/>
          <w:sz w:val="22"/>
          <w:szCs w:val="22"/>
          <w:shd w:val="clear" w:color="auto" w:fill="F2F2F2"/>
        </w:rPr>
        <w:t>TODOS LOS SEMESTRES</w:t>
      </w:r>
      <w:r w:rsidRPr="00A91B70">
        <w:rPr>
          <w:rFonts w:cstheme="minorHAnsi"/>
          <w:sz w:val="22"/>
          <w:szCs w:val="22"/>
        </w:rPr>
        <w:br/>
      </w:r>
      <w:r w:rsidRPr="00A91B70">
        <w:rPr>
          <w:rFonts w:cstheme="minorHAnsi"/>
          <w:sz w:val="22"/>
          <w:szCs w:val="22"/>
          <w:shd w:val="clear" w:color="auto" w:fill="F2F2F2"/>
        </w:rPr>
        <w:t>NIVEL DE PROGRAMA : </w:t>
      </w:r>
      <w:r w:rsidRPr="00A91B70">
        <w:rPr>
          <w:rFonts w:cstheme="minorHAnsi"/>
          <w:bCs/>
          <w:sz w:val="22"/>
          <w:szCs w:val="22"/>
          <w:shd w:val="clear" w:color="auto" w:fill="F2F2F2"/>
        </w:rPr>
        <w:t>PREGRADO</w:t>
      </w:r>
      <w:r w:rsidRPr="00A91B70">
        <w:rPr>
          <w:rFonts w:cstheme="minorHAnsi"/>
          <w:sz w:val="22"/>
          <w:szCs w:val="22"/>
        </w:rPr>
        <w:br/>
      </w:r>
      <w:r w:rsidRPr="00A91B70">
        <w:rPr>
          <w:rFonts w:cstheme="minorHAnsi"/>
          <w:sz w:val="22"/>
          <w:szCs w:val="22"/>
          <w:shd w:val="clear" w:color="auto" w:fill="F2F2F2"/>
        </w:rPr>
        <w:t>PROGRAMA : </w:t>
      </w:r>
      <w:r w:rsidRPr="00A91B70">
        <w:rPr>
          <w:rFonts w:cstheme="minorHAnsi"/>
          <w:b/>
          <w:bCs/>
          <w:sz w:val="22"/>
          <w:szCs w:val="22"/>
          <w:shd w:val="clear" w:color="auto" w:fill="F2F2F2"/>
        </w:rPr>
        <w:t>INGENIERÍA FORESTAL</w:t>
      </w:r>
      <w:r w:rsidRPr="00A91B70">
        <w:rPr>
          <w:rFonts w:cstheme="minorHAnsi"/>
          <w:b/>
          <w:sz w:val="22"/>
          <w:szCs w:val="22"/>
        </w:rPr>
        <w:br/>
      </w:r>
      <w:r w:rsidRPr="00A91B70">
        <w:rPr>
          <w:rFonts w:cstheme="minorHAnsi"/>
          <w:sz w:val="22"/>
          <w:szCs w:val="22"/>
          <w:shd w:val="clear" w:color="auto" w:fill="F2F2F2"/>
        </w:rPr>
        <w:t>JORNADA : </w:t>
      </w:r>
      <w:r w:rsidRPr="00A91B70">
        <w:rPr>
          <w:rFonts w:cstheme="minorHAnsi"/>
          <w:bCs/>
          <w:sz w:val="22"/>
          <w:szCs w:val="22"/>
          <w:shd w:val="clear" w:color="auto" w:fill="F2F2F2"/>
        </w:rPr>
        <w:t>TODOS LAS JORNADAS</w:t>
      </w:r>
      <w:r w:rsidRPr="00A91B70">
        <w:rPr>
          <w:rFonts w:cstheme="minorHAnsi"/>
          <w:sz w:val="22"/>
          <w:szCs w:val="22"/>
        </w:rPr>
        <w:br/>
      </w:r>
      <w:r w:rsidRPr="00A91B70">
        <w:rPr>
          <w:rFonts w:cstheme="minorHAnsi"/>
          <w:sz w:val="22"/>
          <w:szCs w:val="22"/>
          <w:shd w:val="clear" w:color="auto" w:fill="F2F2F2"/>
        </w:rPr>
        <w:t>SEDE : </w:t>
      </w:r>
      <w:r w:rsidRPr="00A91B70">
        <w:rPr>
          <w:rFonts w:cstheme="minorHAnsi"/>
          <w:bCs/>
          <w:sz w:val="22"/>
          <w:szCs w:val="22"/>
          <w:shd w:val="clear" w:color="auto" w:fill="F2F2F2"/>
        </w:rPr>
        <w:t>I.T.P-MOCOA - A</w:t>
      </w:r>
    </w:p>
    <w:p w:rsidR="0011415D" w:rsidRDefault="0011415D" w:rsidP="0011415D">
      <w:pPr>
        <w:ind w:left="284" w:hanging="284"/>
        <w:jc w:val="both"/>
        <w:rPr>
          <w:rFonts w:cstheme="minorHAnsi"/>
          <w:sz w:val="22"/>
          <w:szCs w:val="22"/>
          <w:lang w:val="es-MX"/>
        </w:rPr>
      </w:pPr>
      <w:r>
        <w:rPr>
          <w:rFonts w:cstheme="minorHAnsi"/>
          <w:sz w:val="22"/>
          <w:szCs w:val="22"/>
          <w:lang w:val="es-MX"/>
        </w:rPr>
        <w:t>Fuente</w:t>
      </w:r>
      <w:r w:rsidR="00CB74AC">
        <w:rPr>
          <w:rFonts w:cstheme="minorHAnsi"/>
          <w:sz w:val="22"/>
          <w:szCs w:val="22"/>
          <w:lang w:val="es-MX"/>
        </w:rPr>
        <w:t>:</w:t>
      </w:r>
      <w:r>
        <w:rPr>
          <w:rFonts w:cstheme="minorHAnsi"/>
          <w:sz w:val="22"/>
          <w:szCs w:val="22"/>
          <w:lang w:val="es-MX"/>
        </w:rPr>
        <w:t xml:space="preserve"> sistema de alertas tempranas “SIMONES”.</w:t>
      </w:r>
    </w:p>
    <w:p w:rsidR="00FC47F3" w:rsidRDefault="00FC47F3" w:rsidP="00A91B70">
      <w:pPr>
        <w:rPr>
          <w:rFonts w:ascii="Calibri" w:hAnsi="Calibri" w:cs="Calibri"/>
          <w:sz w:val="22"/>
          <w:szCs w:val="22"/>
          <w:shd w:val="clear" w:color="auto" w:fill="F2F2F2"/>
        </w:rPr>
      </w:pPr>
    </w:p>
    <w:p w:rsidR="00FC47F3" w:rsidRDefault="002075DE" w:rsidP="00B05CC1">
      <w:pPr>
        <w:jc w:val="both"/>
        <w:rPr>
          <w:rFonts w:ascii="Calibri" w:hAnsi="Calibri" w:cs="Calibri"/>
          <w:sz w:val="22"/>
          <w:szCs w:val="22"/>
          <w:shd w:val="clear" w:color="auto" w:fill="F2F2F2"/>
        </w:rPr>
      </w:pPr>
      <w:r>
        <w:rPr>
          <w:rFonts w:ascii="Calibri" w:hAnsi="Calibri" w:cs="Calibri"/>
          <w:sz w:val="22"/>
          <w:szCs w:val="22"/>
          <w:shd w:val="clear" w:color="auto" w:fill="F2F2F2"/>
        </w:rPr>
        <w:t>E</w:t>
      </w:r>
      <w:r w:rsidR="00361E3A">
        <w:rPr>
          <w:rFonts w:ascii="Calibri" w:hAnsi="Calibri" w:cs="Calibri"/>
          <w:sz w:val="22"/>
          <w:szCs w:val="22"/>
          <w:shd w:val="clear" w:color="auto" w:fill="F2F2F2"/>
        </w:rPr>
        <w:t xml:space="preserve">n las gráficas del programa de ingeniería forestal presenta los componentes con un 100% definido </w:t>
      </w:r>
      <w:r w:rsidR="00E51E1E">
        <w:rPr>
          <w:rFonts w:ascii="Calibri" w:hAnsi="Calibri" w:cs="Calibri"/>
          <w:sz w:val="22"/>
          <w:szCs w:val="22"/>
          <w:shd w:val="clear" w:color="auto" w:fill="F2F2F2"/>
        </w:rPr>
        <w:t>así:</w:t>
      </w:r>
    </w:p>
    <w:p w:rsidR="00E51E1E" w:rsidRDefault="00E51E1E" w:rsidP="00B05CC1">
      <w:pPr>
        <w:jc w:val="both"/>
        <w:rPr>
          <w:rFonts w:ascii="Calibri" w:hAnsi="Calibri" w:cs="Calibri"/>
          <w:sz w:val="22"/>
          <w:szCs w:val="22"/>
          <w:shd w:val="clear" w:color="auto" w:fill="F2F2F2"/>
        </w:rPr>
      </w:pPr>
      <w:r>
        <w:rPr>
          <w:rFonts w:ascii="Calibri" w:hAnsi="Calibri" w:cs="Calibri"/>
          <w:sz w:val="22"/>
          <w:szCs w:val="22"/>
          <w:shd w:val="clear" w:color="auto" w:fill="F2F2F2"/>
        </w:rPr>
        <w:t xml:space="preserve">En el componente individual demuestra los estudiantes que </w:t>
      </w:r>
      <w:r w:rsidR="00BB6997">
        <w:rPr>
          <w:rFonts w:ascii="Calibri" w:hAnsi="Calibri" w:cs="Calibri"/>
          <w:sz w:val="22"/>
          <w:szCs w:val="22"/>
          <w:shd w:val="clear" w:color="auto" w:fill="F2F2F2"/>
        </w:rPr>
        <w:t xml:space="preserve">se encuentra estable en manejo de crisis, adaptación al medio universitario, problemas emocionales, sin </w:t>
      </w:r>
      <w:r w:rsidR="006F5484">
        <w:rPr>
          <w:rFonts w:ascii="Calibri" w:hAnsi="Calibri" w:cs="Calibri"/>
          <w:sz w:val="22"/>
          <w:szCs w:val="22"/>
          <w:shd w:val="clear" w:color="auto" w:fill="F2F2F2"/>
        </w:rPr>
        <w:t>embargo,</w:t>
      </w:r>
      <w:r w:rsidR="00BB6997">
        <w:rPr>
          <w:rFonts w:ascii="Calibri" w:hAnsi="Calibri" w:cs="Calibri"/>
          <w:sz w:val="22"/>
          <w:szCs w:val="22"/>
          <w:shd w:val="clear" w:color="auto" w:fill="F2F2F2"/>
        </w:rPr>
        <w:t xml:space="preserve"> presenta un riesgo alto en el componente familiar, que posiblemente se debe a problemas de relaciones de pareja, no equidad de roles familiares, </w:t>
      </w:r>
      <w:r w:rsidR="006F5484">
        <w:rPr>
          <w:rFonts w:ascii="Calibri" w:hAnsi="Calibri" w:cs="Calibri"/>
          <w:sz w:val="22"/>
          <w:szCs w:val="22"/>
          <w:shd w:val="clear" w:color="auto" w:fill="F2F2F2"/>
        </w:rPr>
        <w:t xml:space="preserve">conflictos manejados de forma inadecuada, en cuanto al componente socio-económico no presentan problemas financieros para el sostenimiento, </w:t>
      </w:r>
      <w:r w:rsidR="00B05CC1">
        <w:rPr>
          <w:rFonts w:ascii="Calibri" w:hAnsi="Calibri" w:cs="Calibri"/>
          <w:sz w:val="22"/>
          <w:szCs w:val="22"/>
          <w:shd w:val="clear" w:color="auto" w:fill="F2F2F2"/>
        </w:rPr>
        <w:t xml:space="preserve">y se encuentra en riesgo bajo en el área académica, y a nivel se encuentran en riesgo medio de </w:t>
      </w:r>
      <w:r w:rsidR="00A96B36">
        <w:rPr>
          <w:rFonts w:ascii="Calibri" w:hAnsi="Calibri" w:cs="Calibri"/>
          <w:sz w:val="22"/>
          <w:szCs w:val="22"/>
          <w:shd w:val="clear" w:color="auto" w:fill="F2F2F2"/>
        </w:rPr>
        <w:t>deserción</w:t>
      </w:r>
      <w:r w:rsidR="00B05CC1">
        <w:rPr>
          <w:rFonts w:ascii="Calibri" w:hAnsi="Calibri" w:cs="Calibri"/>
          <w:sz w:val="22"/>
          <w:szCs w:val="22"/>
          <w:shd w:val="clear" w:color="auto" w:fill="F2F2F2"/>
        </w:rPr>
        <w:t>.</w:t>
      </w:r>
      <w:r w:rsidR="006F5484">
        <w:rPr>
          <w:rFonts w:ascii="Calibri" w:hAnsi="Calibri" w:cs="Calibri"/>
          <w:sz w:val="22"/>
          <w:szCs w:val="22"/>
          <w:shd w:val="clear" w:color="auto" w:fill="F2F2F2"/>
        </w:rPr>
        <w:t xml:space="preserve"> </w:t>
      </w:r>
    </w:p>
    <w:p w:rsidR="00FC47F3" w:rsidRDefault="00FC47F3" w:rsidP="00B05CC1">
      <w:pPr>
        <w:jc w:val="both"/>
        <w:rPr>
          <w:rFonts w:ascii="Calibri" w:hAnsi="Calibri" w:cs="Calibri"/>
          <w:sz w:val="22"/>
          <w:szCs w:val="22"/>
          <w:shd w:val="clear" w:color="auto" w:fill="F2F2F2"/>
        </w:rPr>
      </w:pPr>
    </w:p>
    <w:p w:rsidR="00FC47F3" w:rsidRDefault="00FC47F3" w:rsidP="006F5484">
      <w:pPr>
        <w:jc w:val="both"/>
        <w:rPr>
          <w:rFonts w:ascii="Calibri" w:hAnsi="Calibri" w:cs="Calibri"/>
          <w:sz w:val="22"/>
          <w:szCs w:val="22"/>
          <w:shd w:val="clear" w:color="auto" w:fill="F2F2F2"/>
        </w:rPr>
      </w:pPr>
    </w:p>
    <w:p w:rsidR="00FC47F3" w:rsidRDefault="00FC47F3" w:rsidP="00A91B70">
      <w:pPr>
        <w:rPr>
          <w:rFonts w:ascii="Calibri" w:hAnsi="Calibri" w:cs="Calibri"/>
          <w:sz w:val="22"/>
          <w:szCs w:val="22"/>
          <w:shd w:val="clear" w:color="auto" w:fill="F2F2F2"/>
        </w:rPr>
      </w:pPr>
    </w:p>
    <w:p w:rsidR="00FC47F3" w:rsidRDefault="00FC47F3" w:rsidP="00A91B70">
      <w:pPr>
        <w:rPr>
          <w:rFonts w:ascii="Calibri" w:hAnsi="Calibri" w:cs="Calibri"/>
          <w:sz w:val="22"/>
          <w:szCs w:val="22"/>
          <w:shd w:val="clear" w:color="auto" w:fill="F2F2F2"/>
        </w:rPr>
      </w:pPr>
    </w:p>
    <w:p w:rsidR="00FC47F3" w:rsidRDefault="00FC47F3" w:rsidP="00A91B70">
      <w:pPr>
        <w:rPr>
          <w:rFonts w:ascii="Calibri" w:hAnsi="Calibri" w:cs="Calibri"/>
          <w:sz w:val="22"/>
          <w:szCs w:val="22"/>
          <w:shd w:val="clear" w:color="auto" w:fill="F2F2F2"/>
        </w:rPr>
      </w:pPr>
    </w:p>
    <w:p w:rsidR="00FC47F3" w:rsidRDefault="00FC47F3" w:rsidP="00A91B70">
      <w:pPr>
        <w:rPr>
          <w:rFonts w:ascii="Calibri" w:hAnsi="Calibri" w:cs="Calibri"/>
          <w:sz w:val="22"/>
          <w:szCs w:val="22"/>
          <w:shd w:val="clear" w:color="auto" w:fill="F2F2F2"/>
        </w:rPr>
      </w:pPr>
    </w:p>
    <w:p w:rsidR="00FC47F3" w:rsidRDefault="00BD36AA" w:rsidP="00A91B70">
      <w:pPr>
        <w:rPr>
          <w:rFonts w:ascii="Calibri" w:hAnsi="Calibri" w:cs="Calibri"/>
          <w:sz w:val="22"/>
          <w:szCs w:val="22"/>
        </w:rPr>
      </w:pPr>
      <w:r w:rsidRPr="00FC47F3">
        <w:rPr>
          <w:rFonts w:ascii="Calibri" w:hAnsi="Calibri" w:cs="Calibri"/>
          <w:sz w:val="22"/>
          <w:szCs w:val="22"/>
          <w:shd w:val="clear" w:color="auto" w:fill="F2F2F2"/>
        </w:rPr>
        <w:lastRenderedPageBreak/>
        <w:t>SEMESTRE CARACTERIZACIÓN : </w:t>
      </w:r>
      <w:r w:rsidRPr="00FC47F3">
        <w:rPr>
          <w:rFonts w:ascii="Calibri" w:hAnsi="Calibri" w:cs="Calibri"/>
          <w:bCs/>
          <w:sz w:val="22"/>
          <w:szCs w:val="22"/>
          <w:shd w:val="clear" w:color="auto" w:fill="F2F2F2"/>
        </w:rPr>
        <w:t>TODOS LOS SEMESTRES</w:t>
      </w:r>
      <w:r w:rsidRPr="00FC47F3">
        <w:rPr>
          <w:rFonts w:ascii="Calibri" w:hAnsi="Calibri" w:cs="Calibri"/>
          <w:sz w:val="22"/>
          <w:szCs w:val="22"/>
        </w:rPr>
        <w:br/>
      </w:r>
      <w:r w:rsidRPr="00FC47F3">
        <w:rPr>
          <w:rFonts w:ascii="Calibri" w:hAnsi="Calibri" w:cs="Calibri"/>
          <w:sz w:val="22"/>
          <w:szCs w:val="22"/>
          <w:shd w:val="clear" w:color="auto" w:fill="F2F2F2"/>
        </w:rPr>
        <w:t>NIVEL DE PROGRAMA : </w:t>
      </w:r>
      <w:r w:rsidRPr="00FC47F3">
        <w:rPr>
          <w:rFonts w:ascii="Calibri" w:hAnsi="Calibri" w:cs="Calibri"/>
          <w:bCs/>
          <w:sz w:val="22"/>
          <w:szCs w:val="22"/>
          <w:shd w:val="clear" w:color="auto" w:fill="F2F2F2"/>
        </w:rPr>
        <w:t>PREGRADO</w:t>
      </w:r>
      <w:r w:rsidRPr="00FC47F3">
        <w:rPr>
          <w:rFonts w:ascii="Calibri" w:hAnsi="Calibri" w:cs="Calibri"/>
          <w:sz w:val="22"/>
          <w:szCs w:val="22"/>
        </w:rPr>
        <w:br/>
      </w:r>
      <w:r w:rsidRPr="00FC47F3">
        <w:rPr>
          <w:rFonts w:ascii="Calibri" w:hAnsi="Calibri" w:cs="Calibri"/>
          <w:sz w:val="22"/>
          <w:szCs w:val="22"/>
          <w:shd w:val="clear" w:color="auto" w:fill="F2F2F2"/>
        </w:rPr>
        <w:t xml:space="preserve">PROGRAMA </w:t>
      </w:r>
      <w:r w:rsidRPr="00FC47F3">
        <w:rPr>
          <w:rFonts w:ascii="Calibri" w:hAnsi="Calibri" w:cs="Calibri"/>
          <w:b/>
          <w:sz w:val="22"/>
          <w:szCs w:val="22"/>
          <w:shd w:val="clear" w:color="auto" w:fill="F2F2F2"/>
        </w:rPr>
        <w:t>: </w:t>
      </w:r>
      <w:r w:rsidR="00FC47F3" w:rsidRPr="00FC47F3">
        <w:rPr>
          <w:rFonts w:ascii="Calibri" w:hAnsi="Calibri" w:cs="Calibri"/>
          <w:b/>
          <w:bCs/>
          <w:sz w:val="22"/>
          <w:szCs w:val="22"/>
          <w:shd w:val="clear" w:color="auto" w:fill="F2F2F2"/>
        </w:rPr>
        <w:t>TECNOLOGÍA</w:t>
      </w:r>
      <w:r w:rsidRPr="00FC47F3">
        <w:rPr>
          <w:rFonts w:ascii="Calibri" w:hAnsi="Calibri" w:cs="Calibri"/>
          <w:b/>
          <w:bCs/>
          <w:sz w:val="22"/>
          <w:szCs w:val="22"/>
          <w:shd w:val="clear" w:color="auto" w:fill="F2F2F2"/>
        </w:rPr>
        <w:t xml:space="preserve"> EN DESARROLLO DE SOFTWARE</w:t>
      </w:r>
      <w:r w:rsidRPr="00FC47F3">
        <w:rPr>
          <w:rFonts w:ascii="Calibri" w:hAnsi="Calibri" w:cs="Calibri"/>
          <w:sz w:val="22"/>
          <w:szCs w:val="22"/>
        </w:rPr>
        <w:br/>
      </w:r>
      <w:r w:rsidRPr="00FC47F3">
        <w:rPr>
          <w:rFonts w:ascii="Calibri" w:hAnsi="Calibri" w:cs="Calibri"/>
          <w:sz w:val="22"/>
          <w:szCs w:val="22"/>
          <w:shd w:val="clear" w:color="auto" w:fill="F2F2F2"/>
        </w:rPr>
        <w:t>JORNADA : </w:t>
      </w:r>
      <w:r w:rsidRPr="00FC47F3">
        <w:rPr>
          <w:rFonts w:ascii="Calibri" w:hAnsi="Calibri" w:cs="Calibri"/>
          <w:bCs/>
          <w:sz w:val="22"/>
          <w:szCs w:val="22"/>
          <w:shd w:val="clear" w:color="auto" w:fill="F2F2F2"/>
        </w:rPr>
        <w:t>TODOS LAS JORNADAS</w:t>
      </w:r>
      <w:r w:rsidRPr="00FC47F3">
        <w:rPr>
          <w:rFonts w:ascii="Calibri" w:hAnsi="Calibri" w:cs="Calibri"/>
          <w:sz w:val="22"/>
          <w:szCs w:val="22"/>
        </w:rPr>
        <w:br/>
      </w:r>
      <w:r w:rsidRPr="00FC47F3">
        <w:rPr>
          <w:rFonts w:ascii="Calibri" w:hAnsi="Calibri" w:cs="Calibri"/>
          <w:sz w:val="22"/>
          <w:szCs w:val="22"/>
          <w:shd w:val="clear" w:color="auto" w:fill="F2F2F2"/>
        </w:rPr>
        <w:t>SEDE : </w:t>
      </w:r>
      <w:r w:rsidR="00FC47F3" w:rsidRPr="00FC47F3">
        <w:rPr>
          <w:rFonts w:ascii="Calibri" w:hAnsi="Calibri" w:cs="Calibri"/>
          <w:bCs/>
          <w:sz w:val="22"/>
          <w:szCs w:val="22"/>
          <w:shd w:val="clear" w:color="auto" w:fill="F2F2F2"/>
        </w:rPr>
        <w:t>I.T.P</w:t>
      </w:r>
      <w:r w:rsidRPr="00FC47F3">
        <w:rPr>
          <w:rFonts w:ascii="Calibri" w:hAnsi="Calibri" w:cs="Calibri"/>
          <w:bCs/>
          <w:sz w:val="22"/>
          <w:szCs w:val="22"/>
          <w:shd w:val="clear" w:color="auto" w:fill="F2F2F2"/>
        </w:rPr>
        <w:t>-MOCOA - A</w:t>
      </w:r>
    </w:p>
    <w:p w:rsidR="00FC47F3" w:rsidRDefault="00FC47F3" w:rsidP="00FC47F3">
      <w:pPr>
        <w:rPr>
          <w:rFonts w:ascii="Calibri" w:hAnsi="Calibri" w:cs="Calibri"/>
          <w:sz w:val="22"/>
          <w:szCs w:val="22"/>
        </w:rPr>
      </w:pPr>
    </w:p>
    <w:p w:rsidR="009639CB" w:rsidRDefault="00FC47F3" w:rsidP="00FC47F3">
      <w:pPr>
        <w:rPr>
          <w:rFonts w:ascii="Calibri" w:hAnsi="Calibri" w:cs="Calibri"/>
          <w:sz w:val="22"/>
          <w:szCs w:val="22"/>
        </w:rPr>
      </w:pPr>
      <w:r w:rsidRPr="00FC47F3">
        <w:rPr>
          <w:rFonts w:ascii="Calibri" w:hAnsi="Calibri" w:cs="Calibri"/>
          <w:noProof/>
          <w:sz w:val="22"/>
          <w:szCs w:val="22"/>
          <w:lang w:eastAsia="es-CO"/>
        </w:rPr>
        <w:drawing>
          <wp:inline distT="0" distB="0" distL="0" distR="0">
            <wp:extent cx="6299200" cy="3933786"/>
            <wp:effectExtent l="0" t="0" r="6350" b="0"/>
            <wp:docPr id="44" name="Imagen 44" descr="D:\DOCUMENTOS USUARIO\Downloads\amChart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OS USUARIO\Downloads\amCharts (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11415D" w:rsidRDefault="0011415D" w:rsidP="0011415D">
      <w:pPr>
        <w:ind w:left="284" w:hanging="284"/>
        <w:jc w:val="both"/>
        <w:rPr>
          <w:rFonts w:cstheme="minorHAnsi"/>
          <w:sz w:val="22"/>
          <w:szCs w:val="22"/>
          <w:lang w:val="es-MX"/>
        </w:rPr>
      </w:pPr>
      <w:r>
        <w:rPr>
          <w:rFonts w:cstheme="minorHAnsi"/>
          <w:sz w:val="22"/>
          <w:szCs w:val="22"/>
          <w:lang w:val="es-MX"/>
        </w:rPr>
        <w:t>Fuente</w:t>
      </w:r>
      <w:r w:rsidR="00356204">
        <w:rPr>
          <w:rFonts w:cstheme="minorHAnsi"/>
          <w:sz w:val="22"/>
          <w:szCs w:val="22"/>
          <w:lang w:val="es-MX"/>
        </w:rPr>
        <w:t>:</w:t>
      </w:r>
      <w:r>
        <w:rPr>
          <w:rFonts w:cstheme="minorHAnsi"/>
          <w:sz w:val="22"/>
          <w:szCs w:val="22"/>
          <w:lang w:val="es-MX"/>
        </w:rPr>
        <w:t xml:space="preserve"> sistema de alertas tempranas “SIMONES”.</w:t>
      </w:r>
    </w:p>
    <w:p w:rsidR="00344483" w:rsidRDefault="00344483" w:rsidP="009639CB">
      <w:pPr>
        <w:rPr>
          <w:rFonts w:cstheme="minorHAnsi"/>
          <w:sz w:val="22"/>
          <w:szCs w:val="22"/>
          <w:shd w:val="clear" w:color="auto" w:fill="F2F2F2"/>
        </w:rPr>
      </w:pPr>
    </w:p>
    <w:p w:rsidR="00344483" w:rsidRDefault="00332F30" w:rsidP="00EE3D37">
      <w:pPr>
        <w:jc w:val="both"/>
        <w:rPr>
          <w:rFonts w:cstheme="minorHAnsi"/>
          <w:sz w:val="22"/>
          <w:szCs w:val="22"/>
          <w:shd w:val="clear" w:color="auto" w:fill="F2F2F2"/>
        </w:rPr>
      </w:pPr>
      <w:r>
        <w:rPr>
          <w:rFonts w:cstheme="minorHAnsi"/>
          <w:sz w:val="22"/>
          <w:szCs w:val="22"/>
          <w:shd w:val="clear" w:color="auto" w:fill="F2F2F2"/>
        </w:rPr>
        <w:t>El programa en tecnología en desarrollo de software</w:t>
      </w:r>
      <w:r w:rsidR="00A62893">
        <w:rPr>
          <w:rFonts w:cstheme="minorHAnsi"/>
          <w:sz w:val="22"/>
          <w:szCs w:val="22"/>
          <w:shd w:val="clear" w:color="auto" w:fill="F2F2F2"/>
        </w:rPr>
        <w:t>, desde el 2022-2 hasta 2024-1, presenta</w:t>
      </w:r>
      <w:r>
        <w:rPr>
          <w:rFonts w:cstheme="minorHAnsi"/>
          <w:sz w:val="22"/>
          <w:szCs w:val="22"/>
          <w:shd w:val="clear" w:color="auto" w:fill="F2F2F2"/>
        </w:rPr>
        <w:t xml:space="preserve"> un 82.14% </w:t>
      </w:r>
      <w:r w:rsidR="00A62893">
        <w:rPr>
          <w:rFonts w:cstheme="minorHAnsi"/>
          <w:sz w:val="22"/>
          <w:szCs w:val="22"/>
          <w:shd w:val="clear" w:color="auto" w:fill="F2F2F2"/>
        </w:rPr>
        <w:t xml:space="preserve">de nivel de riesgo bajo, en el área académica </w:t>
      </w:r>
      <w:r w:rsidR="000A462F">
        <w:rPr>
          <w:rFonts w:cstheme="minorHAnsi"/>
          <w:sz w:val="22"/>
          <w:szCs w:val="22"/>
          <w:shd w:val="clear" w:color="auto" w:fill="F2F2F2"/>
        </w:rPr>
        <w:t xml:space="preserve">presenta buena orientación profesional y compromiso de los estudiantes, y los docentes que desarrollan </w:t>
      </w:r>
      <w:r w:rsidR="00EE3D37">
        <w:rPr>
          <w:rFonts w:cstheme="minorHAnsi"/>
          <w:sz w:val="22"/>
          <w:szCs w:val="22"/>
          <w:shd w:val="clear" w:color="auto" w:fill="F2F2F2"/>
        </w:rPr>
        <w:t xml:space="preserve">las clases utilizan buena metodología, manifestados en entrevista individual por el área de psicología, </w:t>
      </w:r>
      <w:r w:rsidR="000558B5">
        <w:rPr>
          <w:rFonts w:cstheme="minorHAnsi"/>
          <w:sz w:val="22"/>
          <w:szCs w:val="22"/>
          <w:shd w:val="clear" w:color="auto" w:fill="F2F2F2"/>
        </w:rPr>
        <w:t xml:space="preserve">seguido del componente individual </w:t>
      </w:r>
      <w:r w:rsidR="009C791B">
        <w:rPr>
          <w:rFonts w:cstheme="minorHAnsi"/>
          <w:sz w:val="22"/>
          <w:szCs w:val="22"/>
          <w:shd w:val="clear" w:color="auto" w:fill="F2F2F2"/>
        </w:rPr>
        <w:t xml:space="preserve">con un 65.18% en el área individual, posiblemente se debe al buen manejo de crisis emocionales, </w:t>
      </w:r>
      <w:r w:rsidR="00275501">
        <w:rPr>
          <w:rFonts w:cstheme="minorHAnsi"/>
          <w:sz w:val="22"/>
          <w:szCs w:val="22"/>
          <w:shd w:val="clear" w:color="auto" w:fill="F2F2F2"/>
        </w:rPr>
        <w:t xml:space="preserve">sin embargo existe problemas familiares con un 16.07%, y por consiguientes no existe apoyo económico o presentan problemas de sostenimiento familiar, </w:t>
      </w:r>
      <w:r w:rsidR="0007556F">
        <w:rPr>
          <w:rFonts w:cstheme="minorHAnsi"/>
          <w:sz w:val="22"/>
          <w:szCs w:val="22"/>
          <w:shd w:val="clear" w:color="auto" w:fill="F2F2F2"/>
        </w:rPr>
        <w:t xml:space="preserve">responsabilidad familiar, problemas laborales, y en nivel de riesgo general este programa presenta un 21.43% de riesgo alto de </w:t>
      </w:r>
      <w:r w:rsidR="007D368C">
        <w:rPr>
          <w:rFonts w:cstheme="minorHAnsi"/>
          <w:sz w:val="22"/>
          <w:szCs w:val="22"/>
          <w:shd w:val="clear" w:color="auto" w:fill="F2F2F2"/>
        </w:rPr>
        <w:t>deserción</w:t>
      </w:r>
      <w:r w:rsidR="0007556F">
        <w:rPr>
          <w:rFonts w:cstheme="minorHAnsi"/>
          <w:sz w:val="22"/>
          <w:szCs w:val="22"/>
          <w:shd w:val="clear" w:color="auto" w:fill="F2F2F2"/>
        </w:rPr>
        <w:t>.</w:t>
      </w:r>
    </w:p>
    <w:p w:rsidR="00344483" w:rsidRDefault="00344483" w:rsidP="00EE3D37">
      <w:pPr>
        <w:jc w:val="both"/>
        <w:rPr>
          <w:rFonts w:cstheme="minorHAnsi"/>
          <w:sz w:val="22"/>
          <w:szCs w:val="22"/>
          <w:shd w:val="clear" w:color="auto" w:fill="F2F2F2"/>
        </w:rPr>
      </w:pPr>
    </w:p>
    <w:p w:rsidR="00344483" w:rsidRDefault="00344483" w:rsidP="009639CB">
      <w:pPr>
        <w:rPr>
          <w:rFonts w:cstheme="minorHAnsi"/>
          <w:sz w:val="22"/>
          <w:szCs w:val="22"/>
          <w:shd w:val="clear" w:color="auto" w:fill="F2F2F2"/>
        </w:rPr>
      </w:pPr>
    </w:p>
    <w:p w:rsidR="00344483" w:rsidRDefault="009639CB" w:rsidP="009639CB">
      <w:pPr>
        <w:rPr>
          <w:rFonts w:cstheme="minorHAnsi"/>
          <w:sz w:val="22"/>
          <w:szCs w:val="22"/>
        </w:rPr>
      </w:pPr>
      <w:r w:rsidRPr="009639CB">
        <w:rPr>
          <w:rFonts w:cstheme="minorHAnsi"/>
          <w:sz w:val="22"/>
          <w:szCs w:val="22"/>
          <w:shd w:val="clear" w:color="auto" w:fill="F2F2F2"/>
        </w:rPr>
        <w:lastRenderedPageBreak/>
        <w:t>SEMESTRE CARACTERIZACIÓN : </w:t>
      </w:r>
      <w:r w:rsidRPr="009639CB">
        <w:rPr>
          <w:rFonts w:cstheme="minorHAnsi"/>
          <w:bCs/>
          <w:sz w:val="22"/>
          <w:szCs w:val="22"/>
          <w:shd w:val="clear" w:color="auto" w:fill="F2F2F2"/>
        </w:rPr>
        <w:t>TODOS LOS SEMESTRES</w:t>
      </w:r>
      <w:r w:rsidRPr="009639CB">
        <w:rPr>
          <w:rFonts w:cstheme="minorHAnsi"/>
          <w:sz w:val="22"/>
          <w:szCs w:val="22"/>
        </w:rPr>
        <w:br/>
      </w:r>
      <w:r w:rsidRPr="009639CB">
        <w:rPr>
          <w:rFonts w:cstheme="minorHAnsi"/>
          <w:sz w:val="22"/>
          <w:szCs w:val="22"/>
          <w:shd w:val="clear" w:color="auto" w:fill="F2F2F2"/>
        </w:rPr>
        <w:t>NIVEL DE PROGRAMA : </w:t>
      </w:r>
      <w:r w:rsidRPr="009639CB">
        <w:rPr>
          <w:rFonts w:cstheme="minorHAnsi"/>
          <w:bCs/>
          <w:sz w:val="22"/>
          <w:szCs w:val="22"/>
          <w:shd w:val="clear" w:color="auto" w:fill="F2F2F2"/>
        </w:rPr>
        <w:t>PREGRADO</w:t>
      </w:r>
      <w:r w:rsidRPr="009639CB">
        <w:rPr>
          <w:rFonts w:cstheme="minorHAnsi"/>
          <w:sz w:val="22"/>
          <w:szCs w:val="22"/>
        </w:rPr>
        <w:br/>
      </w:r>
      <w:r w:rsidRPr="009639CB">
        <w:rPr>
          <w:rFonts w:cstheme="minorHAnsi"/>
          <w:sz w:val="22"/>
          <w:szCs w:val="22"/>
          <w:shd w:val="clear" w:color="auto" w:fill="F2F2F2"/>
        </w:rPr>
        <w:t>PROGRAMA : </w:t>
      </w:r>
      <w:r w:rsidRPr="00344483">
        <w:rPr>
          <w:rFonts w:cstheme="minorHAnsi"/>
          <w:b/>
          <w:bCs/>
          <w:sz w:val="22"/>
          <w:szCs w:val="22"/>
          <w:shd w:val="clear" w:color="auto" w:fill="F2F2F2"/>
        </w:rPr>
        <w:t>TECNOLOGÍA EN GESTIÓN CONTABLE</w:t>
      </w:r>
      <w:r w:rsidRPr="00344483">
        <w:rPr>
          <w:rFonts w:cstheme="minorHAnsi"/>
          <w:b/>
          <w:sz w:val="22"/>
          <w:szCs w:val="22"/>
        </w:rPr>
        <w:br/>
      </w:r>
      <w:r w:rsidRPr="009639CB">
        <w:rPr>
          <w:rFonts w:cstheme="minorHAnsi"/>
          <w:sz w:val="22"/>
          <w:szCs w:val="22"/>
          <w:shd w:val="clear" w:color="auto" w:fill="F2F2F2"/>
        </w:rPr>
        <w:t>JORNADA : </w:t>
      </w:r>
      <w:r w:rsidRPr="009639CB">
        <w:rPr>
          <w:rFonts w:cstheme="minorHAnsi"/>
          <w:bCs/>
          <w:sz w:val="22"/>
          <w:szCs w:val="22"/>
          <w:shd w:val="clear" w:color="auto" w:fill="F2F2F2"/>
        </w:rPr>
        <w:t>TODOS LAS JORNADAS</w:t>
      </w:r>
      <w:r w:rsidRPr="009639CB">
        <w:rPr>
          <w:rFonts w:cstheme="minorHAnsi"/>
          <w:sz w:val="22"/>
          <w:szCs w:val="22"/>
        </w:rPr>
        <w:br/>
      </w:r>
      <w:r w:rsidRPr="009639CB">
        <w:rPr>
          <w:rFonts w:cstheme="minorHAnsi"/>
          <w:sz w:val="22"/>
          <w:szCs w:val="22"/>
          <w:shd w:val="clear" w:color="auto" w:fill="F2F2F2"/>
        </w:rPr>
        <w:t>SEDE : </w:t>
      </w:r>
      <w:r w:rsidRPr="009639CB">
        <w:rPr>
          <w:rFonts w:cstheme="minorHAnsi"/>
          <w:bCs/>
          <w:sz w:val="22"/>
          <w:szCs w:val="22"/>
          <w:shd w:val="clear" w:color="auto" w:fill="F2F2F2"/>
        </w:rPr>
        <w:t>I.T.P-MOCOA - A</w:t>
      </w:r>
    </w:p>
    <w:p w:rsidR="00344483" w:rsidRDefault="00344483" w:rsidP="00344483">
      <w:pPr>
        <w:rPr>
          <w:rFonts w:cstheme="minorHAnsi"/>
          <w:sz w:val="22"/>
          <w:szCs w:val="22"/>
        </w:rPr>
      </w:pPr>
    </w:p>
    <w:p w:rsidR="00E1764F" w:rsidRDefault="00344483" w:rsidP="00344483">
      <w:pPr>
        <w:rPr>
          <w:rFonts w:cstheme="minorHAnsi"/>
          <w:sz w:val="22"/>
          <w:szCs w:val="22"/>
        </w:rPr>
      </w:pPr>
      <w:r w:rsidRPr="00344483">
        <w:rPr>
          <w:rFonts w:cstheme="minorHAnsi"/>
          <w:noProof/>
          <w:sz w:val="22"/>
          <w:szCs w:val="22"/>
          <w:lang w:eastAsia="es-CO"/>
        </w:rPr>
        <w:drawing>
          <wp:inline distT="0" distB="0" distL="0" distR="0">
            <wp:extent cx="6299200" cy="3933786"/>
            <wp:effectExtent l="0" t="0" r="6350" b="0"/>
            <wp:docPr id="45" name="Imagen 45" descr="D:\DOCUMENTOS USUARIO\Downloads\amChart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OS USUARIO\Downloads\amCharts (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11415D" w:rsidRDefault="0011415D" w:rsidP="0011415D">
      <w:pPr>
        <w:ind w:left="284" w:hanging="284"/>
        <w:jc w:val="both"/>
        <w:rPr>
          <w:rFonts w:cstheme="minorHAnsi"/>
          <w:sz w:val="22"/>
          <w:szCs w:val="22"/>
          <w:lang w:val="es-MX"/>
        </w:rPr>
      </w:pPr>
      <w:r>
        <w:rPr>
          <w:rFonts w:cstheme="minorHAnsi"/>
          <w:sz w:val="22"/>
          <w:szCs w:val="22"/>
          <w:lang w:val="es-MX"/>
        </w:rPr>
        <w:t>Fuente</w:t>
      </w:r>
      <w:r w:rsidR="00356204">
        <w:rPr>
          <w:rFonts w:cstheme="minorHAnsi"/>
          <w:sz w:val="22"/>
          <w:szCs w:val="22"/>
          <w:lang w:val="es-MX"/>
        </w:rPr>
        <w:t>:</w:t>
      </w:r>
      <w:r>
        <w:rPr>
          <w:rFonts w:cstheme="minorHAnsi"/>
          <w:sz w:val="22"/>
          <w:szCs w:val="22"/>
          <w:lang w:val="es-MX"/>
        </w:rPr>
        <w:t xml:space="preserve"> sistema de alertas tempranas “SIMONES”.</w:t>
      </w:r>
    </w:p>
    <w:p w:rsidR="00E1764F" w:rsidRDefault="00E1764F" w:rsidP="00E1764F">
      <w:pPr>
        <w:rPr>
          <w:rFonts w:cstheme="minorHAnsi"/>
          <w:sz w:val="22"/>
          <w:szCs w:val="22"/>
        </w:rPr>
      </w:pPr>
    </w:p>
    <w:p w:rsidR="007D368C" w:rsidRDefault="007D368C" w:rsidP="007D368C">
      <w:pPr>
        <w:jc w:val="both"/>
        <w:rPr>
          <w:rFonts w:cstheme="minorHAnsi"/>
          <w:sz w:val="22"/>
          <w:szCs w:val="22"/>
          <w:shd w:val="clear" w:color="auto" w:fill="F2F2F2"/>
        </w:rPr>
      </w:pPr>
      <w:r>
        <w:rPr>
          <w:rFonts w:cstheme="minorHAnsi"/>
          <w:sz w:val="22"/>
          <w:szCs w:val="22"/>
          <w:shd w:val="clear" w:color="auto" w:fill="F2F2F2"/>
        </w:rPr>
        <w:t xml:space="preserve">El programa en tecnología en gestión contable, desde el 2022-2 hasta 2024-1, presenta un 74.40% </w:t>
      </w:r>
      <w:r w:rsidR="00142C6F">
        <w:rPr>
          <w:rFonts w:cstheme="minorHAnsi"/>
          <w:sz w:val="22"/>
          <w:szCs w:val="22"/>
          <w:shd w:val="clear" w:color="auto" w:fill="F2F2F2"/>
        </w:rPr>
        <w:t xml:space="preserve">de riesgo bajo en el componente individual, </w:t>
      </w:r>
      <w:r>
        <w:rPr>
          <w:rFonts w:cstheme="minorHAnsi"/>
          <w:sz w:val="22"/>
          <w:szCs w:val="22"/>
          <w:shd w:val="clear" w:color="auto" w:fill="F2F2F2"/>
        </w:rPr>
        <w:t xml:space="preserve">posiblemente se debe al buen manejo de crisis emocionales, sin </w:t>
      </w:r>
      <w:r w:rsidR="005C7CDD">
        <w:rPr>
          <w:rFonts w:cstheme="minorHAnsi"/>
          <w:sz w:val="22"/>
          <w:szCs w:val="22"/>
          <w:shd w:val="clear" w:color="auto" w:fill="F2F2F2"/>
        </w:rPr>
        <w:t>embargo,</w:t>
      </w:r>
      <w:r>
        <w:rPr>
          <w:rFonts w:cstheme="minorHAnsi"/>
          <w:sz w:val="22"/>
          <w:szCs w:val="22"/>
          <w:shd w:val="clear" w:color="auto" w:fill="F2F2F2"/>
        </w:rPr>
        <w:t xml:space="preserve"> existe pr</w:t>
      </w:r>
      <w:r w:rsidR="005C7CDD">
        <w:rPr>
          <w:rFonts w:cstheme="minorHAnsi"/>
          <w:sz w:val="22"/>
          <w:szCs w:val="22"/>
          <w:shd w:val="clear" w:color="auto" w:fill="F2F2F2"/>
        </w:rPr>
        <w:t>oblemas familiares con un 20.80%</w:t>
      </w:r>
      <w:r>
        <w:rPr>
          <w:rFonts w:cstheme="minorHAnsi"/>
          <w:sz w:val="22"/>
          <w:szCs w:val="22"/>
          <w:shd w:val="clear" w:color="auto" w:fill="F2F2F2"/>
        </w:rPr>
        <w:t>,</w:t>
      </w:r>
      <w:r w:rsidR="005C7CDD">
        <w:rPr>
          <w:rFonts w:cstheme="minorHAnsi"/>
          <w:sz w:val="22"/>
          <w:szCs w:val="22"/>
          <w:shd w:val="clear" w:color="auto" w:fill="F2F2F2"/>
        </w:rPr>
        <w:t xml:space="preserve"> debido a problemas y conflictos familiares, con los demás integrantes de la familia, familia disfuncionales </w:t>
      </w:r>
      <w:r>
        <w:rPr>
          <w:rFonts w:cstheme="minorHAnsi"/>
          <w:sz w:val="22"/>
          <w:szCs w:val="22"/>
          <w:shd w:val="clear" w:color="auto" w:fill="F2F2F2"/>
        </w:rPr>
        <w:t xml:space="preserve"> y por consiguientes no existe apoyo económico o presentan problemas de sostenimiento familiar, responsabilidad familiar, problemas laborales, y en nivel de riesgo general</w:t>
      </w:r>
      <w:r w:rsidR="0028797A">
        <w:rPr>
          <w:rFonts w:cstheme="minorHAnsi"/>
          <w:sz w:val="22"/>
          <w:szCs w:val="22"/>
          <w:shd w:val="clear" w:color="auto" w:fill="F2F2F2"/>
        </w:rPr>
        <w:t xml:space="preserve"> este programa presenta un 36.00</w:t>
      </w:r>
      <w:r>
        <w:rPr>
          <w:rFonts w:cstheme="minorHAnsi"/>
          <w:sz w:val="22"/>
          <w:szCs w:val="22"/>
          <w:shd w:val="clear" w:color="auto" w:fill="F2F2F2"/>
        </w:rPr>
        <w:t>% de riesgo alto de deserción.</w:t>
      </w:r>
    </w:p>
    <w:p w:rsidR="00C83B1C" w:rsidRDefault="00C83B1C" w:rsidP="00E1764F">
      <w:pPr>
        <w:rPr>
          <w:rFonts w:cstheme="minorHAnsi"/>
          <w:sz w:val="22"/>
          <w:szCs w:val="22"/>
        </w:rPr>
      </w:pPr>
    </w:p>
    <w:p w:rsidR="00C83B1C" w:rsidRDefault="00C83B1C" w:rsidP="00E1764F">
      <w:pPr>
        <w:rPr>
          <w:rFonts w:cstheme="minorHAnsi"/>
          <w:sz w:val="22"/>
          <w:szCs w:val="22"/>
        </w:rPr>
      </w:pPr>
    </w:p>
    <w:p w:rsidR="00C83B1C" w:rsidRDefault="00C83B1C" w:rsidP="00E1764F">
      <w:pPr>
        <w:rPr>
          <w:rFonts w:cstheme="minorHAnsi"/>
          <w:sz w:val="22"/>
          <w:szCs w:val="22"/>
        </w:rPr>
      </w:pPr>
    </w:p>
    <w:p w:rsidR="00C83B1C" w:rsidRDefault="00C83B1C" w:rsidP="00E1764F">
      <w:pPr>
        <w:rPr>
          <w:rFonts w:cstheme="minorHAnsi"/>
          <w:sz w:val="22"/>
          <w:szCs w:val="22"/>
        </w:rPr>
      </w:pPr>
    </w:p>
    <w:p w:rsidR="00C83B1C" w:rsidRDefault="00E1764F" w:rsidP="00E1764F">
      <w:pPr>
        <w:rPr>
          <w:rFonts w:cstheme="minorHAnsi"/>
          <w:sz w:val="22"/>
          <w:szCs w:val="22"/>
        </w:rPr>
      </w:pPr>
      <w:r w:rsidRPr="00E1764F">
        <w:rPr>
          <w:rFonts w:cstheme="minorHAnsi"/>
          <w:sz w:val="22"/>
          <w:szCs w:val="22"/>
          <w:shd w:val="clear" w:color="auto" w:fill="F2F2F2"/>
        </w:rPr>
        <w:lastRenderedPageBreak/>
        <w:t>SEMESTRE CARACTERIZACIÓN : </w:t>
      </w:r>
      <w:r w:rsidRPr="00E1764F">
        <w:rPr>
          <w:rFonts w:cstheme="minorHAnsi"/>
          <w:bCs/>
          <w:sz w:val="22"/>
          <w:szCs w:val="22"/>
          <w:shd w:val="clear" w:color="auto" w:fill="F2F2F2"/>
        </w:rPr>
        <w:t>TODOS LOS SEMESTRES</w:t>
      </w:r>
      <w:r w:rsidRPr="00E1764F">
        <w:rPr>
          <w:rFonts w:cstheme="minorHAnsi"/>
          <w:sz w:val="22"/>
          <w:szCs w:val="22"/>
        </w:rPr>
        <w:br/>
      </w:r>
      <w:r w:rsidRPr="00E1764F">
        <w:rPr>
          <w:rFonts w:cstheme="minorHAnsi"/>
          <w:sz w:val="22"/>
          <w:szCs w:val="22"/>
          <w:shd w:val="clear" w:color="auto" w:fill="F2F2F2"/>
        </w:rPr>
        <w:t>NIVEL DE PROGRAMA : </w:t>
      </w:r>
      <w:r w:rsidRPr="00E1764F">
        <w:rPr>
          <w:rFonts w:cstheme="minorHAnsi"/>
          <w:bCs/>
          <w:sz w:val="22"/>
          <w:szCs w:val="22"/>
          <w:shd w:val="clear" w:color="auto" w:fill="F2F2F2"/>
        </w:rPr>
        <w:t>PREGRADO</w:t>
      </w:r>
      <w:r w:rsidRPr="00E1764F">
        <w:rPr>
          <w:rFonts w:cstheme="minorHAnsi"/>
          <w:sz w:val="22"/>
          <w:szCs w:val="22"/>
        </w:rPr>
        <w:br/>
      </w:r>
      <w:r w:rsidRPr="00E1764F">
        <w:rPr>
          <w:rFonts w:cstheme="minorHAnsi"/>
          <w:sz w:val="22"/>
          <w:szCs w:val="22"/>
          <w:shd w:val="clear" w:color="auto" w:fill="F2F2F2"/>
        </w:rPr>
        <w:t>PROGRAMA : </w:t>
      </w:r>
      <w:r w:rsidRPr="00E1764F">
        <w:rPr>
          <w:rFonts w:cstheme="minorHAnsi"/>
          <w:b/>
          <w:bCs/>
          <w:sz w:val="22"/>
          <w:szCs w:val="22"/>
          <w:shd w:val="clear" w:color="auto" w:fill="F2F2F2"/>
        </w:rPr>
        <w:t>TECNOLOGÍA EN GESTIÓN DE COMERCIO EXTERIOR</w:t>
      </w:r>
      <w:r w:rsidRPr="00E1764F">
        <w:rPr>
          <w:rFonts w:cstheme="minorHAnsi"/>
          <w:b/>
          <w:sz w:val="22"/>
          <w:szCs w:val="22"/>
        </w:rPr>
        <w:br/>
      </w:r>
      <w:r w:rsidRPr="00E1764F">
        <w:rPr>
          <w:rFonts w:cstheme="minorHAnsi"/>
          <w:sz w:val="22"/>
          <w:szCs w:val="22"/>
          <w:shd w:val="clear" w:color="auto" w:fill="F2F2F2"/>
        </w:rPr>
        <w:t>JORNADA : </w:t>
      </w:r>
      <w:r w:rsidRPr="00E1764F">
        <w:rPr>
          <w:rFonts w:cstheme="minorHAnsi"/>
          <w:bCs/>
          <w:sz w:val="22"/>
          <w:szCs w:val="22"/>
          <w:shd w:val="clear" w:color="auto" w:fill="F2F2F2"/>
        </w:rPr>
        <w:t>TODOS LAS JORNADAS</w:t>
      </w:r>
      <w:r w:rsidRPr="00E1764F">
        <w:rPr>
          <w:rFonts w:cstheme="minorHAnsi"/>
          <w:sz w:val="22"/>
          <w:szCs w:val="22"/>
        </w:rPr>
        <w:br/>
      </w:r>
      <w:r w:rsidRPr="00E1764F">
        <w:rPr>
          <w:rFonts w:cstheme="minorHAnsi"/>
          <w:sz w:val="22"/>
          <w:szCs w:val="22"/>
          <w:shd w:val="clear" w:color="auto" w:fill="F2F2F2"/>
        </w:rPr>
        <w:t>SEDE : </w:t>
      </w:r>
      <w:r w:rsidRPr="00E1764F">
        <w:rPr>
          <w:rFonts w:cstheme="minorHAnsi"/>
          <w:bCs/>
          <w:sz w:val="22"/>
          <w:szCs w:val="22"/>
          <w:shd w:val="clear" w:color="auto" w:fill="F2F2F2"/>
        </w:rPr>
        <w:t>I.T.P-MOCOA - A</w:t>
      </w:r>
    </w:p>
    <w:p w:rsidR="00C83B1C" w:rsidRDefault="00C83B1C" w:rsidP="00C83B1C">
      <w:pPr>
        <w:rPr>
          <w:rFonts w:cstheme="minorHAnsi"/>
          <w:sz w:val="22"/>
          <w:szCs w:val="22"/>
        </w:rPr>
      </w:pPr>
    </w:p>
    <w:p w:rsidR="00C83B1C" w:rsidRDefault="00C83B1C" w:rsidP="00C83B1C">
      <w:pPr>
        <w:rPr>
          <w:rFonts w:cstheme="minorHAnsi"/>
          <w:sz w:val="22"/>
          <w:szCs w:val="22"/>
        </w:rPr>
      </w:pPr>
      <w:r w:rsidRPr="00C83B1C">
        <w:rPr>
          <w:rFonts w:cstheme="minorHAnsi"/>
          <w:noProof/>
          <w:sz w:val="22"/>
          <w:szCs w:val="22"/>
          <w:lang w:eastAsia="es-CO"/>
        </w:rPr>
        <w:drawing>
          <wp:inline distT="0" distB="0" distL="0" distR="0">
            <wp:extent cx="6299200" cy="3933786"/>
            <wp:effectExtent l="0" t="0" r="6350" b="0"/>
            <wp:docPr id="46" name="Imagen 46" descr="D:\DOCUMENTOS USUARIO\Downloads\amChart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OS USUARIO\Downloads\amCharts (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11415D" w:rsidRDefault="0011415D" w:rsidP="0011415D">
      <w:pPr>
        <w:ind w:left="284" w:hanging="284"/>
        <w:jc w:val="both"/>
        <w:rPr>
          <w:rFonts w:cstheme="minorHAnsi"/>
          <w:sz w:val="22"/>
          <w:szCs w:val="22"/>
          <w:lang w:val="es-MX"/>
        </w:rPr>
      </w:pPr>
      <w:r>
        <w:rPr>
          <w:rFonts w:cstheme="minorHAnsi"/>
          <w:sz w:val="22"/>
          <w:szCs w:val="22"/>
          <w:lang w:val="es-MX"/>
        </w:rPr>
        <w:t>Fuente</w:t>
      </w:r>
      <w:r w:rsidR="00356204">
        <w:rPr>
          <w:rFonts w:cstheme="minorHAnsi"/>
          <w:sz w:val="22"/>
          <w:szCs w:val="22"/>
          <w:lang w:val="es-MX"/>
        </w:rPr>
        <w:t>:</w:t>
      </w:r>
      <w:r>
        <w:rPr>
          <w:rFonts w:cstheme="minorHAnsi"/>
          <w:sz w:val="22"/>
          <w:szCs w:val="22"/>
          <w:lang w:val="es-MX"/>
        </w:rPr>
        <w:t xml:space="preserve"> sistema de alertas tempranas “SIMONES”.</w:t>
      </w:r>
    </w:p>
    <w:p w:rsidR="0011415D" w:rsidRPr="00C83B1C" w:rsidRDefault="0011415D" w:rsidP="00C83B1C">
      <w:pPr>
        <w:rPr>
          <w:rFonts w:cstheme="minorHAnsi"/>
          <w:sz w:val="22"/>
          <w:szCs w:val="22"/>
        </w:rPr>
      </w:pPr>
    </w:p>
    <w:p w:rsidR="00C83B1C" w:rsidRDefault="0028797A" w:rsidP="00EB6BD2">
      <w:pPr>
        <w:jc w:val="both"/>
        <w:rPr>
          <w:rFonts w:cstheme="minorHAnsi"/>
          <w:sz w:val="22"/>
          <w:szCs w:val="22"/>
        </w:rPr>
      </w:pPr>
      <w:r>
        <w:rPr>
          <w:rFonts w:cstheme="minorHAnsi"/>
          <w:sz w:val="22"/>
          <w:szCs w:val="22"/>
        </w:rPr>
        <w:t>En el programa de comercio exterior a lo largo de 2022-2024-1</w:t>
      </w:r>
      <w:r w:rsidR="00826C59">
        <w:rPr>
          <w:rFonts w:cstheme="minorHAnsi"/>
          <w:sz w:val="22"/>
          <w:szCs w:val="22"/>
        </w:rPr>
        <w:t xml:space="preserve"> presenta un bajo nivel de riesgo en el componente académico con un 73.69%</w:t>
      </w:r>
      <w:r w:rsidR="004A794D">
        <w:rPr>
          <w:rFonts w:cstheme="minorHAnsi"/>
          <w:sz w:val="22"/>
          <w:szCs w:val="22"/>
        </w:rPr>
        <w:t xml:space="preserve"> que mantienen un buen promedio, realizan buenos hábitos de estudio, </w:t>
      </w:r>
      <w:r w:rsidR="000E79F7">
        <w:rPr>
          <w:rFonts w:cstheme="minorHAnsi"/>
          <w:sz w:val="22"/>
          <w:szCs w:val="22"/>
        </w:rPr>
        <w:t xml:space="preserve">aunque existe equilibrio entre los componentes individual y familiar, </w:t>
      </w:r>
      <w:r w:rsidR="00EB6BD2">
        <w:rPr>
          <w:rFonts w:cstheme="minorHAnsi"/>
          <w:sz w:val="22"/>
          <w:szCs w:val="22"/>
        </w:rPr>
        <w:t xml:space="preserve">existe un 42.11% según entrevistas individuales por psicología </w:t>
      </w:r>
      <w:r w:rsidR="000E79F7">
        <w:rPr>
          <w:rFonts w:cstheme="minorHAnsi"/>
          <w:sz w:val="22"/>
          <w:szCs w:val="22"/>
        </w:rPr>
        <w:t xml:space="preserve"> </w:t>
      </w:r>
      <w:r w:rsidR="00EB6BD2">
        <w:rPr>
          <w:rFonts w:cstheme="minorHAnsi"/>
          <w:sz w:val="22"/>
          <w:szCs w:val="22"/>
        </w:rPr>
        <w:t xml:space="preserve">y según apreciaciones de los estudiantes falta fortalecer los programas para sostenimiento, debido a los estudiantes algunos son responsables de sostenimiento económico del hogar, </w:t>
      </w:r>
      <w:r w:rsidR="00CE779F">
        <w:rPr>
          <w:rFonts w:cstheme="minorHAnsi"/>
          <w:sz w:val="22"/>
          <w:szCs w:val="22"/>
        </w:rPr>
        <w:t xml:space="preserve">no tienen vinculación laboral, aunque la familia han realizado esfuerzos para sostenerlos en los estudios, </w:t>
      </w:r>
      <w:r w:rsidR="000A756B">
        <w:rPr>
          <w:rFonts w:cstheme="minorHAnsi"/>
          <w:sz w:val="22"/>
          <w:szCs w:val="22"/>
        </w:rPr>
        <w:t>las exigencias en cuanto a lo financiero son más altos.</w:t>
      </w:r>
    </w:p>
    <w:p w:rsidR="003A76FF" w:rsidRDefault="003A76FF" w:rsidP="00C83B1C">
      <w:pPr>
        <w:rPr>
          <w:rFonts w:cstheme="minorHAnsi"/>
          <w:sz w:val="22"/>
          <w:szCs w:val="22"/>
        </w:rPr>
      </w:pPr>
    </w:p>
    <w:p w:rsidR="003A76FF" w:rsidRDefault="003A76FF" w:rsidP="00C83B1C">
      <w:pPr>
        <w:rPr>
          <w:rFonts w:cstheme="minorHAnsi"/>
          <w:sz w:val="22"/>
          <w:szCs w:val="22"/>
        </w:rPr>
      </w:pPr>
    </w:p>
    <w:p w:rsidR="003A76FF" w:rsidRDefault="003A76FF" w:rsidP="00C83B1C">
      <w:pPr>
        <w:rPr>
          <w:rFonts w:cstheme="minorHAnsi"/>
          <w:sz w:val="22"/>
          <w:szCs w:val="22"/>
        </w:rPr>
      </w:pPr>
    </w:p>
    <w:p w:rsidR="003A76FF" w:rsidRDefault="003A76FF" w:rsidP="00C83B1C">
      <w:pPr>
        <w:rPr>
          <w:rFonts w:cstheme="minorHAnsi"/>
          <w:sz w:val="22"/>
          <w:szCs w:val="22"/>
        </w:rPr>
      </w:pPr>
    </w:p>
    <w:p w:rsidR="003A76FF" w:rsidRDefault="00C83B1C" w:rsidP="00C83B1C">
      <w:pPr>
        <w:rPr>
          <w:rFonts w:cstheme="minorHAnsi"/>
          <w:sz w:val="22"/>
          <w:szCs w:val="22"/>
        </w:rPr>
      </w:pPr>
      <w:r w:rsidRPr="00C83B1C">
        <w:rPr>
          <w:rFonts w:cstheme="minorHAnsi"/>
          <w:sz w:val="22"/>
          <w:szCs w:val="22"/>
        </w:rPr>
        <w:t>SEMESTRE CARACTERIZACIÓN : </w:t>
      </w:r>
      <w:r w:rsidRPr="00C83B1C">
        <w:rPr>
          <w:rFonts w:cstheme="minorHAnsi"/>
          <w:bCs/>
          <w:sz w:val="22"/>
          <w:szCs w:val="22"/>
        </w:rPr>
        <w:t>TODOS LOS SEMESTRES</w:t>
      </w:r>
      <w:r w:rsidRPr="00C83B1C">
        <w:rPr>
          <w:rFonts w:cstheme="minorHAnsi"/>
          <w:sz w:val="22"/>
          <w:szCs w:val="22"/>
        </w:rPr>
        <w:br/>
        <w:t>NIVEL DE PROGRAMA : </w:t>
      </w:r>
      <w:r w:rsidRPr="00C83B1C">
        <w:rPr>
          <w:rFonts w:cstheme="minorHAnsi"/>
          <w:bCs/>
          <w:sz w:val="22"/>
          <w:szCs w:val="22"/>
        </w:rPr>
        <w:t>PREGRADO</w:t>
      </w:r>
      <w:r w:rsidRPr="00C83B1C">
        <w:rPr>
          <w:rFonts w:cstheme="minorHAnsi"/>
          <w:sz w:val="22"/>
          <w:szCs w:val="22"/>
        </w:rPr>
        <w:br/>
        <w:t>PROGRAMA : </w:t>
      </w:r>
      <w:r w:rsidRPr="00C83B1C">
        <w:rPr>
          <w:rFonts w:cstheme="minorHAnsi"/>
          <w:b/>
          <w:bCs/>
          <w:sz w:val="22"/>
          <w:szCs w:val="22"/>
        </w:rPr>
        <w:t>TECNOLOGÍA EN GESTIÓN EMPRESARIAL Y DE LA INNOVACION</w:t>
      </w:r>
      <w:r w:rsidRPr="00C83B1C">
        <w:rPr>
          <w:rFonts w:cstheme="minorHAnsi"/>
          <w:b/>
          <w:sz w:val="22"/>
          <w:szCs w:val="22"/>
        </w:rPr>
        <w:br/>
      </w:r>
      <w:r w:rsidRPr="00C83B1C">
        <w:rPr>
          <w:rFonts w:cstheme="minorHAnsi"/>
          <w:sz w:val="22"/>
          <w:szCs w:val="22"/>
        </w:rPr>
        <w:t>JORNADA : </w:t>
      </w:r>
      <w:r w:rsidRPr="00C83B1C">
        <w:rPr>
          <w:rFonts w:cstheme="minorHAnsi"/>
          <w:bCs/>
          <w:sz w:val="22"/>
          <w:szCs w:val="22"/>
        </w:rPr>
        <w:t>TODOS LAS JORNADAS</w:t>
      </w:r>
      <w:r w:rsidRPr="00C83B1C">
        <w:rPr>
          <w:rFonts w:cstheme="minorHAnsi"/>
          <w:sz w:val="22"/>
          <w:szCs w:val="22"/>
        </w:rPr>
        <w:br/>
        <w:t>SEDE : </w:t>
      </w:r>
      <w:r w:rsidRPr="00C83B1C">
        <w:rPr>
          <w:rFonts w:cstheme="minorHAnsi"/>
          <w:bCs/>
          <w:sz w:val="22"/>
          <w:szCs w:val="22"/>
        </w:rPr>
        <w:t>I.T.P-MOCOA - A</w:t>
      </w:r>
    </w:p>
    <w:p w:rsidR="003A76FF" w:rsidRDefault="003A76FF" w:rsidP="003A76FF">
      <w:pPr>
        <w:rPr>
          <w:rFonts w:cstheme="minorHAnsi"/>
          <w:sz w:val="22"/>
          <w:szCs w:val="22"/>
        </w:rPr>
      </w:pPr>
    </w:p>
    <w:p w:rsidR="003A76FF" w:rsidRDefault="003A76FF" w:rsidP="003A76FF">
      <w:pPr>
        <w:rPr>
          <w:rFonts w:cstheme="minorHAnsi"/>
          <w:sz w:val="22"/>
          <w:szCs w:val="22"/>
        </w:rPr>
      </w:pPr>
      <w:r w:rsidRPr="003A76FF">
        <w:rPr>
          <w:rFonts w:cstheme="minorHAnsi"/>
          <w:noProof/>
          <w:sz w:val="22"/>
          <w:szCs w:val="22"/>
          <w:lang w:eastAsia="es-CO"/>
        </w:rPr>
        <w:drawing>
          <wp:inline distT="0" distB="0" distL="0" distR="0">
            <wp:extent cx="6299200" cy="3933786"/>
            <wp:effectExtent l="0" t="0" r="6350" b="0"/>
            <wp:docPr id="47" name="Imagen 47" descr="D:\DOCUMENTOS USUARIO\Downloads\amChart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OS USUARIO\Downloads\amCharts (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11415D" w:rsidRDefault="0011415D" w:rsidP="0011415D">
      <w:pPr>
        <w:ind w:left="284" w:hanging="284"/>
        <w:jc w:val="both"/>
        <w:rPr>
          <w:rFonts w:cstheme="minorHAnsi"/>
          <w:sz w:val="22"/>
          <w:szCs w:val="22"/>
          <w:lang w:val="es-MX"/>
        </w:rPr>
      </w:pPr>
      <w:r>
        <w:rPr>
          <w:rFonts w:cstheme="minorHAnsi"/>
          <w:sz w:val="22"/>
          <w:szCs w:val="22"/>
          <w:lang w:val="es-MX"/>
        </w:rPr>
        <w:t>Fuente</w:t>
      </w:r>
      <w:r w:rsidR="00356204">
        <w:rPr>
          <w:rFonts w:cstheme="minorHAnsi"/>
          <w:sz w:val="22"/>
          <w:szCs w:val="22"/>
          <w:lang w:val="es-MX"/>
        </w:rPr>
        <w:t>:</w:t>
      </w:r>
      <w:r>
        <w:rPr>
          <w:rFonts w:cstheme="minorHAnsi"/>
          <w:sz w:val="22"/>
          <w:szCs w:val="22"/>
          <w:lang w:val="es-MX"/>
        </w:rPr>
        <w:t xml:space="preserve"> sistema de alertas tempranas “SIMONES”.</w:t>
      </w:r>
    </w:p>
    <w:p w:rsidR="003A76FF" w:rsidRDefault="003A76FF" w:rsidP="003A76FF">
      <w:pPr>
        <w:rPr>
          <w:rFonts w:cstheme="minorHAnsi"/>
          <w:sz w:val="22"/>
          <w:szCs w:val="22"/>
        </w:rPr>
      </w:pPr>
    </w:p>
    <w:p w:rsidR="00214944" w:rsidRDefault="00710592" w:rsidP="00C7441A">
      <w:pPr>
        <w:widowControl w:val="0"/>
        <w:tabs>
          <w:tab w:val="left" w:pos="828"/>
        </w:tabs>
        <w:autoSpaceDE w:val="0"/>
        <w:autoSpaceDN w:val="0"/>
        <w:spacing w:before="39"/>
        <w:jc w:val="both"/>
      </w:pPr>
      <w:r w:rsidRPr="00C7441A">
        <w:rPr>
          <w:rFonts w:cstheme="minorHAnsi"/>
          <w:sz w:val="22"/>
          <w:szCs w:val="22"/>
        </w:rPr>
        <w:t xml:space="preserve">En el programa en gestión empresarial y de la innovación el comportamiento </w:t>
      </w:r>
      <w:r w:rsidR="0027275F" w:rsidRPr="00C7441A">
        <w:rPr>
          <w:rFonts w:cstheme="minorHAnsi"/>
          <w:sz w:val="22"/>
          <w:szCs w:val="22"/>
        </w:rPr>
        <w:t>de los</w:t>
      </w:r>
      <w:r w:rsidRPr="00C7441A">
        <w:rPr>
          <w:rFonts w:cstheme="minorHAnsi"/>
          <w:sz w:val="22"/>
          <w:szCs w:val="22"/>
        </w:rPr>
        <w:t xml:space="preserve"> estudiantes </w:t>
      </w:r>
      <w:r w:rsidR="0027275F" w:rsidRPr="00C7441A">
        <w:rPr>
          <w:rFonts w:cstheme="minorHAnsi"/>
          <w:sz w:val="22"/>
          <w:szCs w:val="22"/>
        </w:rPr>
        <w:t>durante 2022-20241, se evidencia con 75.00% en el componente académico,</w:t>
      </w:r>
      <w:r w:rsidR="004D2937" w:rsidRPr="00C7441A">
        <w:rPr>
          <w:rFonts w:cstheme="minorHAnsi"/>
          <w:sz w:val="22"/>
          <w:szCs w:val="22"/>
        </w:rPr>
        <w:t xml:space="preserve"> se mantien</w:t>
      </w:r>
      <w:r w:rsidR="004A67D7" w:rsidRPr="00C7441A">
        <w:rPr>
          <w:rFonts w:cstheme="minorHAnsi"/>
          <w:sz w:val="22"/>
          <w:szCs w:val="22"/>
        </w:rPr>
        <w:t xml:space="preserve">en buenas prácticas académicas, </w:t>
      </w:r>
      <w:r w:rsidR="00EC3D16" w:rsidRPr="00C7441A">
        <w:rPr>
          <w:rFonts w:cstheme="minorHAnsi"/>
          <w:sz w:val="22"/>
          <w:szCs w:val="22"/>
        </w:rPr>
        <w:t xml:space="preserve">a nivel individual presenta buen manejo de crisis emocionales, </w:t>
      </w:r>
      <w:r w:rsidR="00056081" w:rsidRPr="00C7441A">
        <w:rPr>
          <w:rFonts w:cstheme="minorHAnsi"/>
          <w:sz w:val="22"/>
          <w:szCs w:val="22"/>
        </w:rPr>
        <w:t xml:space="preserve">a nivel familiar </w:t>
      </w:r>
      <w:r w:rsidR="00237272" w:rsidRPr="00C7441A">
        <w:rPr>
          <w:rFonts w:cstheme="minorHAnsi"/>
          <w:sz w:val="22"/>
          <w:szCs w:val="22"/>
        </w:rPr>
        <w:t xml:space="preserve">se evidencia 56.82%, sin </w:t>
      </w:r>
      <w:r w:rsidR="00317E45" w:rsidRPr="00C7441A">
        <w:rPr>
          <w:rFonts w:cstheme="minorHAnsi"/>
          <w:sz w:val="22"/>
          <w:szCs w:val="22"/>
        </w:rPr>
        <w:t>embargo,</w:t>
      </w:r>
      <w:r w:rsidR="00237272" w:rsidRPr="00C7441A">
        <w:rPr>
          <w:rFonts w:cstheme="minorHAnsi"/>
          <w:sz w:val="22"/>
          <w:szCs w:val="22"/>
        </w:rPr>
        <w:t xml:space="preserve"> hay un 18.18% presenta un riesgo alto </w:t>
      </w:r>
      <w:r w:rsidR="00C95A62" w:rsidRPr="00C7441A">
        <w:rPr>
          <w:rFonts w:cstheme="minorHAnsi"/>
          <w:sz w:val="22"/>
          <w:szCs w:val="22"/>
        </w:rPr>
        <w:t xml:space="preserve">en el área familiar, por posibles problemas familiares, </w:t>
      </w:r>
      <w:r w:rsidR="00743585" w:rsidRPr="00C7441A">
        <w:rPr>
          <w:rFonts w:cstheme="minorHAnsi"/>
          <w:sz w:val="22"/>
          <w:szCs w:val="22"/>
        </w:rPr>
        <w:t>familia disfuncional</w:t>
      </w:r>
      <w:r w:rsidR="00C95A62" w:rsidRPr="00C7441A">
        <w:rPr>
          <w:rFonts w:cstheme="minorHAnsi"/>
          <w:sz w:val="22"/>
          <w:szCs w:val="22"/>
        </w:rPr>
        <w:t xml:space="preserve">, </w:t>
      </w:r>
      <w:r w:rsidR="00743585" w:rsidRPr="00C7441A">
        <w:rPr>
          <w:rFonts w:cstheme="minorHAnsi"/>
          <w:sz w:val="22"/>
          <w:szCs w:val="22"/>
        </w:rPr>
        <w:t>en consecuencia, el apoyo económico es 37.88%</w:t>
      </w:r>
      <w:r w:rsidR="00214944" w:rsidRPr="00C7441A">
        <w:rPr>
          <w:sz w:val="22"/>
        </w:rPr>
        <w:t xml:space="preserve"> </w:t>
      </w:r>
      <w:r w:rsidR="00C7441A">
        <w:rPr>
          <w:sz w:val="22"/>
        </w:rPr>
        <w:t xml:space="preserve">aunque  existe programa de gratuidad, también </w:t>
      </w:r>
      <w:r w:rsidR="00F806A1" w:rsidRPr="00C7441A">
        <w:rPr>
          <w:sz w:val="22"/>
        </w:rPr>
        <w:t>existe debilidad s</w:t>
      </w:r>
      <w:r w:rsidR="00214944" w:rsidRPr="00C7441A">
        <w:rPr>
          <w:sz w:val="22"/>
        </w:rPr>
        <w:t>ostenibilidad</w:t>
      </w:r>
      <w:r w:rsidR="00214944" w:rsidRPr="00C7441A">
        <w:rPr>
          <w:spacing w:val="-7"/>
          <w:sz w:val="22"/>
        </w:rPr>
        <w:t xml:space="preserve"> </w:t>
      </w:r>
      <w:r w:rsidR="00214944" w:rsidRPr="00C7441A">
        <w:rPr>
          <w:sz w:val="22"/>
        </w:rPr>
        <w:t>de</w:t>
      </w:r>
      <w:r w:rsidR="00214944" w:rsidRPr="00C7441A">
        <w:rPr>
          <w:spacing w:val="-4"/>
          <w:sz w:val="22"/>
        </w:rPr>
        <w:t xml:space="preserve"> </w:t>
      </w:r>
      <w:r w:rsidR="00214944" w:rsidRPr="00C7441A">
        <w:rPr>
          <w:spacing w:val="-2"/>
          <w:sz w:val="22"/>
        </w:rPr>
        <w:t xml:space="preserve">estudios, </w:t>
      </w:r>
      <w:r w:rsidR="00F806A1" w:rsidRPr="00C7441A">
        <w:rPr>
          <w:sz w:val="22"/>
        </w:rPr>
        <w:t>s</w:t>
      </w:r>
      <w:r w:rsidR="00214944" w:rsidRPr="00C7441A">
        <w:rPr>
          <w:sz w:val="22"/>
        </w:rPr>
        <w:t>ostenibilidad</w:t>
      </w:r>
      <w:r w:rsidR="00214944" w:rsidRPr="00C7441A">
        <w:rPr>
          <w:spacing w:val="-5"/>
          <w:sz w:val="22"/>
        </w:rPr>
        <w:t xml:space="preserve"> </w:t>
      </w:r>
      <w:r w:rsidR="00214944" w:rsidRPr="00C7441A">
        <w:rPr>
          <w:sz w:val="22"/>
        </w:rPr>
        <w:t>para</w:t>
      </w:r>
      <w:r w:rsidR="00214944" w:rsidRPr="00C7441A">
        <w:rPr>
          <w:spacing w:val="-3"/>
          <w:sz w:val="22"/>
        </w:rPr>
        <w:t xml:space="preserve"> </w:t>
      </w:r>
      <w:r w:rsidR="00214944" w:rsidRPr="00C7441A">
        <w:rPr>
          <w:sz w:val="22"/>
        </w:rPr>
        <w:t>la</w:t>
      </w:r>
      <w:r w:rsidR="00214944" w:rsidRPr="00C7441A">
        <w:rPr>
          <w:spacing w:val="-5"/>
          <w:sz w:val="22"/>
        </w:rPr>
        <w:t xml:space="preserve"> </w:t>
      </w:r>
      <w:r w:rsidR="00214944" w:rsidRPr="00C7441A">
        <w:rPr>
          <w:spacing w:val="-2"/>
          <w:sz w:val="22"/>
        </w:rPr>
        <w:t>manutención</w:t>
      </w:r>
      <w:r w:rsidR="00F806A1" w:rsidRPr="00C7441A">
        <w:rPr>
          <w:spacing w:val="-2"/>
          <w:sz w:val="22"/>
        </w:rPr>
        <w:t xml:space="preserve">, </w:t>
      </w:r>
      <w:r w:rsidR="00F806A1" w:rsidRPr="00C7441A">
        <w:rPr>
          <w:sz w:val="22"/>
        </w:rPr>
        <w:t>s</w:t>
      </w:r>
      <w:r w:rsidR="00214944" w:rsidRPr="00C7441A">
        <w:rPr>
          <w:sz w:val="22"/>
        </w:rPr>
        <w:t>ostenimiento</w:t>
      </w:r>
      <w:r w:rsidR="00214944" w:rsidRPr="00C7441A">
        <w:rPr>
          <w:spacing w:val="-10"/>
          <w:sz w:val="22"/>
        </w:rPr>
        <w:t xml:space="preserve"> </w:t>
      </w:r>
      <w:r w:rsidR="00214944" w:rsidRPr="00C7441A">
        <w:rPr>
          <w:spacing w:val="-2"/>
          <w:sz w:val="22"/>
        </w:rPr>
        <w:t>familiar</w:t>
      </w:r>
      <w:r w:rsidR="00C7441A">
        <w:rPr>
          <w:spacing w:val="-2"/>
          <w:sz w:val="22"/>
        </w:rPr>
        <w:t>.</w:t>
      </w:r>
    </w:p>
    <w:p w:rsidR="00214944" w:rsidRPr="00F337B0" w:rsidRDefault="00214944" w:rsidP="00C7441A">
      <w:pPr>
        <w:jc w:val="both"/>
        <w:rPr>
          <w:rFonts w:cstheme="minorHAnsi"/>
          <w:b/>
          <w:sz w:val="22"/>
          <w:szCs w:val="22"/>
          <w:lang w:val="es-MX"/>
        </w:rPr>
      </w:pPr>
    </w:p>
    <w:p w:rsidR="00C15FA5" w:rsidRDefault="00C15FA5" w:rsidP="00743585">
      <w:pPr>
        <w:jc w:val="both"/>
        <w:rPr>
          <w:rFonts w:cstheme="minorHAnsi"/>
          <w:sz w:val="22"/>
          <w:szCs w:val="22"/>
        </w:rPr>
      </w:pPr>
    </w:p>
    <w:p w:rsidR="00C15FA5" w:rsidRDefault="00C15FA5" w:rsidP="00743585">
      <w:pPr>
        <w:jc w:val="both"/>
        <w:rPr>
          <w:rFonts w:cstheme="minorHAnsi"/>
          <w:sz w:val="22"/>
          <w:szCs w:val="22"/>
        </w:rPr>
      </w:pPr>
    </w:p>
    <w:p w:rsidR="00C15FA5" w:rsidRDefault="00C15FA5" w:rsidP="003A76FF">
      <w:pPr>
        <w:rPr>
          <w:rFonts w:cstheme="minorHAnsi"/>
          <w:sz w:val="22"/>
          <w:szCs w:val="22"/>
        </w:rPr>
      </w:pPr>
    </w:p>
    <w:p w:rsidR="00C15FA5" w:rsidRDefault="003A76FF" w:rsidP="003A76FF">
      <w:pPr>
        <w:rPr>
          <w:rFonts w:cstheme="minorHAnsi"/>
          <w:sz w:val="22"/>
          <w:szCs w:val="22"/>
        </w:rPr>
      </w:pPr>
      <w:r w:rsidRPr="003A76FF">
        <w:rPr>
          <w:rFonts w:cstheme="minorHAnsi"/>
          <w:sz w:val="22"/>
          <w:szCs w:val="22"/>
          <w:shd w:val="clear" w:color="auto" w:fill="F2F2F2"/>
        </w:rPr>
        <w:t>SEMESTRE CARACTERIZACIÓN : </w:t>
      </w:r>
      <w:r w:rsidRPr="003A76FF">
        <w:rPr>
          <w:rFonts w:cstheme="minorHAnsi"/>
          <w:bCs/>
          <w:sz w:val="22"/>
          <w:szCs w:val="22"/>
          <w:shd w:val="clear" w:color="auto" w:fill="F2F2F2"/>
        </w:rPr>
        <w:t>TODOS LOS SEMESTRES</w:t>
      </w:r>
      <w:r w:rsidRPr="003A76FF">
        <w:rPr>
          <w:rFonts w:cstheme="minorHAnsi"/>
          <w:sz w:val="22"/>
          <w:szCs w:val="22"/>
        </w:rPr>
        <w:br/>
      </w:r>
      <w:r w:rsidRPr="003A76FF">
        <w:rPr>
          <w:rFonts w:cstheme="minorHAnsi"/>
          <w:sz w:val="22"/>
          <w:szCs w:val="22"/>
          <w:shd w:val="clear" w:color="auto" w:fill="F2F2F2"/>
        </w:rPr>
        <w:t>NIVEL DE PROGRAMA : </w:t>
      </w:r>
      <w:r w:rsidRPr="003A76FF">
        <w:rPr>
          <w:rFonts w:cstheme="minorHAnsi"/>
          <w:bCs/>
          <w:sz w:val="22"/>
          <w:szCs w:val="22"/>
          <w:shd w:val="clear" w:color="auto" w:fill="F2F2F2"/>
        </w:rPr>
        <w:t>PREGRADO</w:t>
      </w:r>
      <w:r w:rsidRPr="003A76FF">
        <w:rPr>
          <w:rFonts w:cstheme="minorHAnsi"/>
          <w:sz w:val="22"/>
          <w:szCs w:val="22"/>
        </w:rPr>
        <w:br/>
      </w:r>
      <w:r w:rsidRPr="003A76FF">
        <w:rPr>
          <w:rFonts w:cstheme="minorHAnsi"/>
          <w:sz w:val="22"/>
          <w:szCs w:val="22"/>
          <w:shd w:val="clear" w:color="auto" w:fill="F2F2F2"/>
        </w:rPr>
        <w:t>PROGRAMA : </w:t>
      </w:r>
      <w:r w:rsidRPr="00C15FA5">
        <w:rPr>
          <w:rFonts w:cstheme="minorHAnsi"/>
          <w:b/>
          <w:bCs/>
          <w:sz w:val="22"/>
          <w:szCs w:val="22"/>
          <w:shd w:val="clear" w:color="auto" w:fill="F2F2F2"/>
        </w:rPr>
        <w:t>TECNOLOGÍA EN OBRAS CIVILES</w:t>
      </w:r>
      <w:r w:rsidRPr="003A76FF">
        <w:rPr>
          <w:rFonts w:cstheme="minorHAnsi"/>
          <w:sz w:val="22"/>
          <w:szCs w:val="22"/>
        </w:rPr>
        <w:br/>
      </w:r>
      <w:r w:rsidRPr="003A76FF">
        <w:rPr>
          <w:rFonts w:cstheme="minorHAnsi"/>
          <w:sz w:val="22"/>
          <w:szCs w:val="22"/>
          <w:shd w:val="clear" w:color="auto" w:fill="F2F2F2"/>
        </w:rPr>
        <w:t>JORNADA : </w:t>
      </w:r>
      <w:r w:rsidRPr="003A76FF">
        <w:rPr>
          <w:rFonts w:cstheme="minorHAnsi"/>
          <w:bCs/>
          <w:sz w:val="22"/>
          <w:szCs w:val="22"/>
          <w:shd w:val="clear" w:color="auto" w:fill="F2F2F2"/>
        </w:rPr>
        <w:t>TODOS LAS JORNADAS</w:t>
      </w:r>
      <w:r w:rsidRPr="003A76FF">
        <w:rPr>
          <w:rFonts w:cstheme="minorHAnsi"/>
          <w:sz w:val="22"/>
          <w:szCs w:val="22"/>
        </w:rPr>
        <w:br/>
      </w:r>
      <w:r w:rsidRPr="003A76FF">
        <w:rPr>
          <w:rFonts w:cstheme="minorHAnsi"/>
          <w:sz w:val="22"/>
          <w:szCs w:val="22"/>
          <w:shd w:val="clear" w:color="auto" w:fill="F2F2F2"/>
        </w:rPr>
        <w:t>SEDE : </w:t>
      </w:r>
      <w:r w:rsidRPr="003A76FF">
        <w:rPr>
          <w:rFonts w:cstheme="minorHAnsi"/>
          <w:bCs/>
          <w:sz w:val="22"/>
          <w:szCs w:val="22"/>
          <w:shd w:val="clear" w:color="auto" w:fill="F2F2F2"/>
        </w:rPr>
        <w:t>I.T.P-MOCOA - A</w:t>
      </w:r>
    </w:p>
    <w:p w:rsidR="00C15FA5" w:rsidRDefault="00C15FA5" w:rsidP="00C15FA5">
      <w:pPr>
        <w:rPr>
          <w:rFonts w:cstheme="minorHAnsi"/>
          <w:sz w:val="22"/>
          <w:szCs w:val="22"/>
        </w:rPr>
      </w:pPr>
    </w:p>
    <w:p w:rsidR="00362A06" w:rsidRDefault="00C15FA5" w:rsidP="00C15FA5">
      <w:pPr>
        <w:rPr>
          <w:rFonts w:cstheme="minorHAnsi"/>
          <w:sz w:val="22"/>
          <w:szCs w:val="22"/>
        </w:rPr>
      </w:pPr>
      <w:r w:rsidRPr="00C15FA5">
        <w:rPr>
          <w:rFonts w:cstheme="minorHAnsi"/>
          <w:noProof/>
          <w:sz w:val="22"/>
          <w:szCs w:val="22"/>
          <w:lang w:eastAsia="es-CO"/>
        </w:rPr>
        <w:drawing>
          <wp:inline distT="0" distB="0" distL="0" distR="0">
            <wp:extent cx="6299200" cy="3933786"/>
            <wp:effectExtent l="0" t="0" r="6350" b="0"/>
            <wp:docPr id="48" name="Imagen 48" descr="D:\DOCUMENTOS USUARIO\Downloads\amCharts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OS USUARIO\Downloads\amCharts (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11415D" w:rsidRDefault="0011415D" w:rsidP="0011415D">
      <w:pPr>
        <w:ind w:left="284" w:hanging="284"/>
        <w:jc w:val="both"/>
        <w:rPr>
          <w:rFonts w:cstheme="minorHAnsi"/>
          <w:sz w:val="22"/>
          <w:szCs w:val="22"/>
          <w:lang w:val="es-MX"/>
        </w:rPr>
      </w:pPr>
      <w:r>
        <w:rPr>
          <w:rFonts w:cstheme="minorHAnsi"/>
          <w:sz w:val="22"/>
          <w:szCs w:val="22"/>
          <w:lang w:val="es-MX"/>
        </w:rPr>
        <w:t>Fuente</w:t>
      </w:r>
      <w:r w:rsidR="00356204">
        <w:rPr>
          <w:rFonts w:cstheme="minorHAnsi"/>
          <w:sz w:val="22"/>
          <w:szCs w:val="22"/>
          <w:lang w:val="es-MX"/>
        </w:rPr>
        <w:t>:</w:t>
      </w:r>
      <w:r>
        <w:rPr>
          <w:rFonts w:cstheme="minorHAnsi"/>
          <w:sz w:val="22"/>
          <w:szCs w:val="22"/>
          <w:lang w:val="es-MX"/>
        </w:rPr>
        <w:t xml:space="preserve"> sistema de alertas tempranas “SIMONES”.</w:t>
      </w:r>
    </w:p>
    <w:p w:rsidR="0011415D" w:rsidRDefault="0011415D" w:rsidP="00362A06">
      <w:pPr>
        <w:rPr>
          <w:rFonts w:cstheme="minorHAnsi"/>
          <w:sz w:val="22"/>
          <w:szCs w:val="22"/>
        </w:rPr>
      </w:pPr>
    </w:p>
    <w:p w:rsidR="0011354C" w:rsidRPr="00D47A10" w:rsidRDefault="0011354C" w:rsidP="0011354C">
      <w:pPr>
        <w:widowControl w:val="0"/>
        <w:tabs>
          <w:tab w:val="left" w:pos="828"/>
        </w:tabs>
        <w:autoSpaceDE w:val="0"/>
        <w:autoSpaceDN w:val="0"/>
        <w:spacing w:before="39"/>
        <w:jc w:val="both"/>
        <w:rPr>
          <w:rFonts w:cstheme="minorHAnsi"/>
          <w:sz w:val="22"/>
          <w:szCs w:val="22"/>
        </w:rPr>
      </w:pPr>
      <w:r w:rsidRPr="00C7441A">
        <w:rPr>
          <w:rFonts w:cstheme="minorHAnsi"/>
          <w:sz w:val="22"/>
          <w:szCs w:val="22"/>
        </w:rPr>
        <w:t xml:space="preserve">En </w:t>
      </w:r>
      <w:r w:rsidR="00D47A10">
        <w:rPr>
          <w:rFonts w:cstheme="minorHAnsi"/>
          <w:sz w:val="22"/>
          <w:szCs w:val="22"/>
        </w:rPr>
        <w:t xml:space="preserve">el programa en tecnología en obras civiles, </w:t>
      </w:r>
      <w:r w:rsidRPr="00C7441A">
        <w:rPr>
          <w:rFonts w:cstheme="minorHAnsi"/>
          <w:sz w:val="22"/>
          <w:szCs w:val="22"/>
        </w:rPr>
        <w:t xml:space="preserve"> el comportamiento de los estudiantes durante 20</w:t>
      </w:r>
      <w:r w:rsidR="006C7A31">
        <w:rPr>
          <w:rFonts w:cstheme="minorHAnsi"/>
          <w:sz w:val="22"/>
          <w:szCs w:val="22"/>
        </w:rPr>
        <w:t>22-20241, se evidencia con 68.29</w:t>
      </w:r>
      <w:r w:rsidRPr="00C7441A">
        <w:rPr>
          <w:rFonts w:cstheme="minorHAnsi"/>
          <w:sz w:val="22"/>
          <w:szCs w:val="22"/>
        </w:rPr>
        <w:t xml:space="preserve">% en el componente académico, se mantienen buenas prácticas académicas, a nivel individual </w:t>
      </w:r>
      <w:r w:rsidR="006C7A31">
        <w:rPr>
          <w:rFonts w:cstheme="minorHAnsi"/>
          <w:sz w:val="22"/>
          <w:szCs w:val="22"/>
        </w:rPr>
        <w:t>con un 64.63</w:t>
      </w:r>
      <w:r w:rsidR="001577AD">
        <w:rPr>
          <w:rFonts w:cstheme="minorHAnsi"/>
          <w:sz w:val="22"/>
          <w:szCs w:val="22"/>
        </w:rPr>
        <w:t xml:space="preserve">%, </w:t>
      </w:r>
      <w:r w:rsidRPr="00C7441A">
        <w:rPr>
          <w:rFonts w:cstheme="minorHAnsi"/>
          <w:sz w:val="22"/>
          <w:szCs w:val="22"/>
        </w:rPr>
        <w:t xml:space="preserve">presenta buen manejo de crisis emocionales, a nivel familiar </w:t>
      </w:r>
      <w:r w:rsidR="001577AD">
        <w:rPr>
          <w:rFonts w:cstheme="minorHAnsi"/>
          <w:sz w:val="22"/>
          <w:szCs w:val="22"/>
        </w:rPr>
        <w:t>se evidencia 60.98</w:t>
      </w:r>
      <w:r w:rsidRPr="00C7441A">
        <w:rPr>
          <w:rFonts w:cstheme="minorHAnsi"/>
          <w:sz w:val="22"/>
          <w:szCs w:val="22"/>
        </w:rPr>
        <w:t>%, sin embargo,</w:t>
      </w:r>
      <w:r w:rsidR="00AA3797">
        <w:rPr>
          <w:rFonts w:cstheme="minorHAnsi"/>
          <w:sz w:val="22"/>
          <w:szCs w:val="22"/>
        </w:rPr>
        <w:t xml:space="preserve"> hay un 14.63</w:t>
      </w:r>
      <w:r w:rsidRPr="00C7441A">
        <w:rPr>
          <w:rFonts w:cstheme="minorHAnsi"/>
          <w:sz w:val="22"/>
          <w:szCs w:val="22"/>
        </w:rPr>
        <w:t>% presenta un riesgo alto en el área familiar, por posibles problemas familiares, familia disfuncional, en consecuencia,</w:t>
      </w:r>
      <w:r w:rsidR="00AA3797">
        <w:rPr>
          <w:rFonts w:cstheme="minorHAnsi"/>
          <w:sz w:val="22"/>
          <w:szCs w:val="22"/>
        </w:rPr>
        <w:t xml:space="preserve"> el apoyo económico es 26.83</w:t>
      </w:r>
      <w:r w:rsidRPr="00C7441A">
        <w:rPr>
          <w:rFonts w:cstheme="minorHAnsi"/>
          <w:sz w:val="22"/>
          <w:szCs w:val="22"/>
        </w:rPr>
        <w:t>%</w:t>
      </w:r>
      <w:r w:rsidRPr="00C7441A">
        <w:rPr>
          <w:sz w:val="22"/>
        </w:rPr>
        <w:t xml:space="preserve"> </w:t>
      </w:r>
      <w:r>
        <w:rPr>
          <w:sz w:val="22"/>
        </w:rPr>
        <w:t xml:space="preserve">aunque  existe programa de gratuidad, también </w:t>
      </w:r>
      <w:r w:rsidRPr="00C7441A">
        <w:rPr>
          <w:sz w:val="22"/>
        </w:rPr>
        <w:t>existe debilidad sostenibilidad</w:t>
      </w:r>
      <w:r w:rsidRPr="00C7441A">
        <w:rPr>
          <w:spacing w:val="-7"/>
          <w:sz w:val="22"/>
        </w:rPr>
        <w:t xml:space="preserve"> </w:t>
      </w:r>
      <w:r w:rsidRPr="00C7441A">
        <w:rPr>
          <w:sz w:val="22"/>
        </w:rPr>
        <w:t>de</w:t>
      </w:r>
      <w:r w:rsidRPr="00C7441A">
        <w:rPr>
          <w:spacing w:val="-4"/>
          <w:sz w:val="22"/>
        </w:rPr>
        <w:t xml:space="preserve"> </w:t>
      </w:r>
      <w:r w:rsidRPr="00C7441A">
        <w:rPr>
          <w:spacing w:val="-2"/>
          <w:sz w:val="22"/>
        </w:rPr>
        <w:t xml:space="preserve">estudios, </w:t>
      </w:r>
      <w:r w:rsidRPr="00C7441A">
        <w:rPr>
          <w:sz w:val="22"/>
        </w:rPr>
        <w:t>sostenibilidad</w:t>
      </w:r>
      <w:r w:rsidRPr="00C7441A">
        <w:rPr>
          <w:spacing w:val="-5"/>
          <w:sz w:val="22"/>
        </w:rPr>
        <w:t xml:space="preserve"> </w:t>
      </w:r>
      <w:r w:rsidRPr="00C7441A">
        <w:rPr>
          <w:sz w:val="22"/>
        </w:rPr>
        <w:t>para</w:t>
      </w:r>
      <w:r w:rsidRPr="00C7441A">
        <w:rPr>
          <w:spacing w:val="-3"/>
          <w:sz w:val="22"/>
        </w:rPr>
        <w:t xml:space="preserve"> </w:t>
      </w:r>
      <w:r w:rsidRPr="00C7441A">
        <w:rPr>
          <w:sz w:val="22"/>
        </w:rPr>
        <w:t>la</w:t>
      </w:r>
      <w:r w:rsidRPr="00C7441A">
        <w:rPr>
          <w:spacing w:val="-5"/>
          <w:sz w:val="22"/>
        </w:rPr>
        <w:t xml:space="preserve"> </w:t>
      </w:r>
      <w:r w:rsidRPr="00C7441A">
        <w:rPr>
          <w:spacing w:val="-2"/>
          <w:sz w:val="22"/>
        </w:rPr>
        <w:t xml:space="preserve">manutención, </w:t>
      </w:r>
      <w:r w:rsidRPr="00C7441A">
        <w:rPr>
          <w:sz w:val="22"/>
        </w:rPr>
        <w:t>sostenimiento</w:t>
      </w:r>
      <w:r w:rsidRPr="00C7441A">
        <w:rPr>
          <w:spacing w:val="-10"/>
          <w:sz w:val="22"/>
        </w:rPr>
        <w:t xml:space="preserve"> </w:t>
      </w:r>
      <w:r w:rsidRPr="00C7441A">
        <w:rPr>
          <w:spacing w:val="-2"/>
          <w:sz w:val="22"/>
        </w:rPr>
        <w:t>familiar</w:t>
      </w:r>
      <w:r>
        <w:rPr>
          <w:spacing w:val="-2"/>
          <w:sz w:val="22"/>
        </w:rPr>
        <w:t>.</w:t>
      </w:r>
    </w:p>
    <w:p w:rsidR="0011354C" w:rsidRPr="00F337B0" w:rsidRDefault="0011354C" w:rsidP="0011354C">
      <w:pPr>
        <w:jc w:val="both"/>
        <w:rPr>
          <w:rFonts w:cstheme="minorHAnsi"/>
          <w:b/>
          <w:sz w:val="22"/>
          <w:szCs w:val="22"/>
          <w:lang w:val="es-MX"/>
        </w:rPr>
      </w:pPr>
    </w:p>
    <w:p w:rsidR="0011354C" w:rsidRDefault="0011354C" w:rsidP="0011354C">
      <w:pPr>
        <w:jc w:val="both"/>
        <w:rPr>
          <w:rFonts w:cstheme="minorHAnsi"/>
          <w:sz w:val="22"/>
          <w:szCs w:val="22"/>
        </w:rPr>
      </w:pPr>
    </w:p>
    <w:p w:rsidR="0011354C" w:rsidRDefault="0011354C" w:rsidP="0011354C">
      <w:pPr>
        <w:jc w:val="both"/>
        <w:rPr>
          <w:rFonts w:cstheme="minorHAnsi"/>
          <w:sz w:val="22"/>
          <w:szCs w:val="22"/>
        </w:rPr>
      </w:pPr>
    </w:p>
    <w:p w:rsidR="00A226A2" w:rsidRDefault="00A226A2" w:rsidP="00362A06">
      <w:pPr>
        <w:tabs>
          <w:tab w:val="left" w:pos="908"/>
        </w:tabs>
        <w:rPr>
          <w:rFonts w:cstheme="minorHAnsi"/>
          <w:sz w:val="22"/>
          <w:szCs w:val="22"/>
          <w:shd w:val="clear" w:color="auto" w:fill="F2F2F2"/>
        </w:rPr>
      </w:pPr>
    </w:p>
    <w:p w:rsidR="00A226A2" w:rsidRDefault="00A226A2" w:rsidP="00362A06">
      <w:pPr>
        <w:tabs>
          <w:tab w:val="left" w:pos="908"/>
        </w:tabs>
        <w:rPr>
          <w:rFonts w:cstheme="minorHAnsi"/>
          <w:sz w:val="22"/>
          <w:szCs w:val="22"/>
          <w:shd w:val="clear" w:color="auto" w:fill="F2F2F2"/>
        </w:rPr>
      </w:pPr>
    </w:p>
    <w:p w:rsidR="00A226A2" w:rsidRDefault="00362A06" w:rsidP="00362A06">
      <w:pPr>
        <w:tabs>
          <w:tab w:val="left" w:pos="908"/>
        </w:tabs>
        <w:rPr>
          <w:rFonts w:cstheme="minorHAnsi"/>
          <w:sz w:val="22"/>
          <w:szCs w:val="22"/>
        </w:rPr>
      </w:pPr>
      <w:r w:rsidRPr="00362A06">
        <w:rPr>
          <w:rFonts w:cstheme="minorHAnsi"/>
          <w:sz w:val="22"/>
          <w:szCs w:val="22"/>
          <w:shd w:val="clear" w:color="auto" w:fill="F2F2F2"/>
        </w:rPr>
        <w:t>SEMESTRE CARACTERIZACIÓN : </w:t>
      </w:r>
      <w:r w:rsidRPr="00362A06">
        <w:rPr>
          <w:rFonts w:cstheme="minorHAnsi"/>
          <w:bCs/>
          <w:sz w:val="22"/>
          <w:szCs w:val="22"/>
          <w:shd w:val="clear" w:color="auto" w:fill="F2F2F2"/>
        </w:rPr>
        <w:t>TODOS LOS SEMESTRES</w:t>
      </w:r>
      <w:r w:rsidRPr="00362A06">
        <w:rPr>
          <w:rFonts w:cstheme="minorHAnsi"/>
          <w:sz w:val="22"/>
          <w:szCs w:val="22"/>
        </w:rPr>
        <w:br/>
      </w:r>
      <w:r w:rsidRPr="00362A06">
        <w:rPr>
          <w:rFonts w:cstheme="minorHAnsi"/>
          <w:sz w:val="22"/>
          <w:szCs w:val="22"/>
          <w:shd w:val="clear" w:color="auto" w:fill="F2F2F2"/>
        </w:rPr>
        <w:t>NIVEL DE PROGRAMA : </w:t>
      </w:r>
      <w:r w:rsidRPr="00362A06">
        <w:rPr>
          <w:rFonts w:cstheme="minorHAnsi"/>
          <w:bCs/>
          <w:sz w:val="22"/>
          <w:szCs w:val="22"/>
          <w:shd w:val="clear" w:color="auto" w:fill="F2F2F2"/>
        </w:rPr>
        <w:t>PREGRADO</w:t>
      </w:r>
      <w:r w:rsidRPr="00362A06">
        <w:rPr>
          <w:rFonts w:cstheme="minorHAnsi"/>
          <w:sz w:val="22"/>
          <w:szCs w:val="22"/>
        </w:rPr>
        <w:br/>
      </w:r>
      <w:r w:rsidRPr="00362A06">
        <w:rPr>
          <w:rFonts w:cstheme="minorHAnsi"/>
          <w:sz w:val="22"/>
          <w:szCs w:val="22"/>
          <w:shd w:val="clear" w:color="auto" w:fill="F2F2F2"/>
        </w:rPr>
        <w:t>PROGRAMA : </w:t>
      </w:r>
      <w:r w:rsidRPr="00A226A2">
        <w:rPr>
          <w:rFonts w:cstheme="minorHAnsi"/>
          <w:b/>
          <w:bCs/>
          <w:sz w:val="22"/>
          <w:szCs w:val="22"/>
          <w:shd w:val="clear" w:color="auto" w:fill="F2F2F2"/>
        </w:rPr>
        <w:t>TECNOLOGÍA EN PRODUCCIÓN AGROINDUSTRIAL -</w:t>
      </w:r>
      <w:r w:rsidRPr="00A226A2">
        <w:rPr>
          <w:rFonts w:cstheme="minorHAnsi"/>
          <w:b/>
          <w:sz w:val="22"/>
          <w:szCs w:val="22"/>
        </w:rPr>
        <w:br/>
      </w:r>
      <w:r w:rsidRPr="00362A06">
        <w:rPr>
          <w:rFonts w:cstheme="minorHAnsi"/>
          <w:sz w:val="22"/>
          <w:szCs w:val="22"/>
          <w:shd w:val="clear" w:color="auto" w:fill="F2F2F2"/>
        </w:rPr>
        <w:t>JORNADA : </w:t>
      </w:r>
      <w:r w:rsidRPr="00362A06">
        <w:rPr>
          <w:rFonts w:cstheme="minorHAnsi"/>
          <w:bCs/>
          <w:sz w:val="22"/>
          <w:szCs w:val="22"/>
          <w:shd w:val="clear" w:color="auto" w:fill="F2F2F2"/>
        </w:rPr>
        <w:t>TODOS LAS JORNADAS</w:t>
      </w:r>
      <w:r w:rsidRPr="00362A06">
        <w:rPr>
          <w:rFonts w:cstheme="minorHAnsi"/>
          <w:sz w:val="22"/>
          <w:szCs w:val="22"/>
        </w:rPr>
        <w:br/>
      </w:r>
      <w:r w:rsidRPr="00362A06">
        <w:rPr>
          <w:rFonts w:cstheme="minorHAnsi"/>
          <w:sz w:val="22"/>
          <w:szCs w:val="22"/>
          <w:shd w:val="clear" w:color="auto" w:fill="F2F2F2"/>
        </w:rPr>
        <w:t>SEDE : </w:t>
      </w:r>
      <w:r w:rsidRPr="00362A06">
        <w:rPr>
          <w:rFonts w:cstheme="minorHAnsi"/>
          <w:bCs/>
          <w:sz w:val="22"/>
          <w:szCs w:val="22"/>
          <w:shd w:val="clear" w:color="auto" w:fill="F2F2F2"/>
        </w:rPr>
        <w:t>I.T.P-MOCOA - A</w:t>
      </w:r>
    </w:p>
    <w:p w:rsidR="00A226A2" w:rsidRDefault="00A226A2" w:rsidP="00A226A2">
      <w:pPr>
        <w:rPr>
          <w:rFonts w:cstheme="minorHAnsi"/>
          <w:sz w:val="22"/>
          <w:szCs w:val="22"/>
        </w:rPr>
      </w:pPr>
    </w:p>
    <w:p w:rsidR="00A226A2" w:rsidRDefault="00A226A2" w:rsidP="00A226A2">
      <w:pPr>
        <w:rPr>
          <w:rFonts w:cstheme="minorHAnsi"/>
          <w:sz w:val="22"/>
          <w:szCs w:val="22"/>
        </w:rPr>
      </w:pPr>
      <w:r w:rsidRPr="00A226A2">
        <w:rPr>
          <w:rFonts w:cstheme="minorHAnsi"/>
          <w:noProof/>
          <w:sz w:val="22"/>
          <w:szCs w:val="22"/>
          <w:lang w:eastAsia="es-CO"/>
        </w:rPr>
        <w:drawing>
          <wp:inline distT="0" distB="0" distL="0" distR="0">
            <wp:extent cx="6299200" cy="3933786"/>
            <wp:effectExtent l="0" t="0" r="6350" b="0"/>
            <wp:docPr id="49" name="Imagen 49" descr="D:\DOCUMENTOS USUARIO\Downloads\amCharts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OS USUARIO\Downloads\amCharts (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11415D" w:rsidRDefault="0011415D" w:rsidP="0011415D">
      <w:pPr>
        <w:ind w:left="284" w:hanging="284"/>
        <w:jc w:val="both"/>
        <w:rPr>
          <w:rFonts w:cstheme="minorHAnsi"/>
          <w:sz w:val="22"/>
          <w:szCs w:val="22"/>
          <w:lang w:val="es-MX"/>
        </w:rPr>
      </w:pPr>
      <w:r>
        <w:rPr>
          <w:rFonts w:cstheme="minorHAnsi"/>
          <w:sz w:val="22"/>
          <w:szCs w:val="22"/>
          <w:lang w:val="es-MX"/>
        </w:rPr>
        <w:t>Fuente</w:t>
      </w:r>
      <w:r w:rsidR="00356204">
        <w:rPr>
          <w:rFonts w:cstheme="minorHAnsi"/>
          <w:sz w:val="22"/>
          <w:szCs w:val="22"/>
          <w:lang w:val="es-MX"/>
        </w:rPr>
        <w:t>:</w:t>
      </w:r>
      <w:r>
        <w:rPr>
          <w:rFonts w:cstheme="minorHAnsi"/>
          <w:sz w:val="22"/>
          <w:szCs w:val="22"/>
          <w:lang w:val="es-MX"/>
        </w:rPr>
        <w:t xml:space="preserve"> sistema de alertas tempranas “SIMONES”.</w:t>
      </w:r>
    </w:p>
    <w:p w:rsidR="00A226A2" w:rsidRDefault="00A226A2" w:rsidP="00A226A2">
      <w:pPr>
        <w:rPr>
          <w:rFonts w:cstheme="minorHAnsi"/>
          <w:sz w:val="22"/>
          <w:szCs w:val="22"/>
        </w:rPr>
      </w:pPr>
    </w:p>
    <w:p w:rsidR="00A226A2" w:rsidRDefault="00D71786" w:rsidP="00360E6B">
      <w:pPr>
        <w:jc w:val="both"/>
        <w:rPr>
          <w:rFonts w:cstheme="minorHAnsi"/>
          <w:sz w:val="22"/>
          <w:szCs w:val="22"/>
        </w:rPr>
      </w:pPr>
      <w:r>
        <w:rPr>
          <w:rFonts w:cstheme="minorHAnsi"/>
          <w:sz w:val="22"/>
          <w:szCs w:val="22"/>
        </w:rPr>
        <w:t xml:space="preserve">En el programa en producción agroindustrial, </w:t>
      </w:r>
      <w:r w:rsidR="00F7681F">
        <w:rPr>
          <w:rFonts w:cstheme="minorHAnsi"/>
          <w:sz w:val="22"/>
          <w:szCs w:val="22"/>
        </w:rPr>
        <w:t xml:space="preserve">en el componente académico </w:t>
      </w:r>
      <w:r w:rsidR="00BD351F">
        <w:rPr>
          <w:rFonts w:cstheme="minorHAnsi"/>
          <w:sz w:val="22"/>
          <w:szCs w:val="22"/>
        </w:rPr>
        <w:t xml:space="preserve">obtiene un 76.93%, en el componente individual 69.24% y familiar 61.55%, </w:t>
      </w:r>
      <w:r w:rsidR="00651E69">
        <w:rPr>
          <w:rFonts w:cstheme="minorHAnsi"/>
          <w:sz w:val="22"/>
          <w:szCs w:val="22"/>
        </w:rPr>
        <w:t>en este grupo de estudiantes se evidencia</w:t>
      </w:r>
      <w:r w:rsidR="00360E6B">
        <w:rPr>
          <w:rFonts w:cstheme="minorHAnsi"/>
          <w:sz w:val="22"/>
          <w:szCs w:val="22"/>
        </w:rPr>
        <w:t xml:space="preserve"> en el componente familiar con </w:t>
      </w:r>
      <w:r w:rsidR="00120665">
        <w:rPr>
          <w:rFonts w:cstheme="minorHAnsi"/>
          <w:sz w:val="22"/>
          <w:szCs w:val="22"/>
        </w:rPr>
        <w:t>15.38%, en un nivel de riesgo alto y crítico, que</w:t>
      </w:r>
      <w:r w:rsidR="00651E69">
        <w:rPr>
          <w:rFonts w:cstheme="minorHAnsi"/>
          <w:sz w:val="22"/>
          <w:szCs w:val="22"/>
        </w:rPr>
        <w:t xml:space="preserve"> existen problemas familiares, por diferentes causas, como disfunción familiar, </w:t>
      </w:r>
      <w:r w:rsidR="00360E6B">
        <w:rPr>
          <w:rFonts w:cstheme="minorHAnsi"/>
          <w:sz w:val="22"/>
          <w:szCs w:val="22"/>
        </w:rPr>
        <w:t>crisis económica según entrevista prese</w:t>
      </w:r>
      <w:r w:rsidR="00120665">
        <w:rPr>
          <w:rFonts w:cstheme="minorHAnsi"/>
          <w:sz w:val="22"/>
          <w:szCs w:val="22"/>
        </w:rPr>
        <w:t>ncial por el área de psicología, y repercute en el sostenimiento de sus estudios con el 46.15%</w:t>
      </w:r>
      <w:r w:rsidR="00461790">
        <w:rPr>
          <w:rFonts w:cstheme="minorHAnsi"/>
          <w:sz w:val="22"/>
          <w:szCs w:val="22"/>
        </w:rPr>
        <w:t>, porque no tienen apoyo económico para el sostenimiento a pesar de que reciben beneficio del programa de gratuidad, sin embargo falta fortalecer programas de sostenimiento.</w:t>
      </w:r>
    </w:p>
    <w:p w:rsidR="00A226A2" w:rsidRDefault="00A226A2" w:rsidP="00360E6B">
      <w:pPr>
        <w:jc w:val="both"/>
        <w:rPr>
          <w:rFonts w:cstheme="minorHAnsi"/>
          <w:sz w:val="22"/>
          <w:szCs w:val="22"/>
        </w:rPr>
      </w:pPr>
    </w:p>
    <w:p w:rsidR="00A226A2" w:rsidRDefault="00A226A2" w:rsidP="00360E6B">
      <w:pPr>
        <w:jc w:val="both"/>
        <w:rPr>
          <w:rFonts w:cstheme="minorHAnsi"/>
          <w:sz w:val="22"/>
          <w:szCs w:val="22"/>
        </w:rPr>
      </w:pPr>
    </w:p>
    <w:p w:rsidR="00A226A2" w:rsidRDefault="00A226A2" w:rsidP="00A226A2">
      <w:pPr>
        <w:rPr>
          <w:rFonts w:cstheme="minorHAnsi"/>
          <w:sz w:val="22"/>
          <w:szCs w:val="22"/>
        </w:rPr>
      </w:pPr>
    </w:p>
    <w:p w:rsidR="00A226A2" w:rsidRPr="00A226A2" w:rsidRDefault="00A226A2" w:rsidP="00A226A2">
      <w:pPr>
        <w:rPr>
          <w:rFonts w:cstheme="minorHAnsi"/>
          <w:sz w:val="22"/>
          <w:szCs w:val="22"/>
        </w:rPr>
      </w:pPr>
      <w:r w:rsidRPr="00A226A2">
        <w:rPr>
          <w:rFonts w:cstheme="minorHAnsi"/>
          <w:sz w:val="22"/>
          <w:szCs w:val="22"/>
          <w:shd w:val="clear" w:color="auto" w:fill="F2F2F2"/>
        </w:rPr>
        <w:t>SEMESTRE CARACTERIZACIÓN : </w:t>
      </w:r>
      <w:r w:rsidRPr="00A226A2">
        <w:rPr>
          <w:rFonts w:cstheme="minorHAnsi"/>
          <w:bCs/>
          <w:sz w:val="22"/>
          <w:szCs w:val="22"/>
          <w:shd w:val="clear" w:color="auto" w:fill="F2F2F2"/>
        </w:rPr>
        <w:t>TODOS LOS SEMESTRES</w:t>
      </w:r>
      <w:r w:rsidRPr="00A226A2">
        <w:rPr>
          <w:rFonts w:cstheme="minorHAnsi"/>
          <w:sz w:val="22"/>
          <w:szCs w:val="22"/>
        </w:rPr>
        <w:br/>
      </w:r>
      <w:r w:rsidRPr="00A226A2">
        <w:rPr>
          <w:rFonts w:cstheme="minorHAnsi"/>
          <w:sz w:val="22"/>
          <w:szCs w:val="22"/>
          <w:shd w:val="clear" w:color="auto" w:fill="F2F2F2"/>
        </w:rPr>
        <w:t>NIVEL DE PROGRAMA : </w:t>
      </w:r>
      <w:r w:rsidRPr="00A226A2">
        <w:rPr>
          <w:rFonts w:cstheme="minorHAnsi"/>
          <w:bCs/>
          <w:sz w:val="22"/>
          <w:szCs w:val="22"/>
          <w:shd w:val="clear" w:color="auto" w:fill="F2F2F2"/>
        </w:rPr>
        <w:t>PREGRADO</w:t>
      </w:r>
      <w:r w:rsidRPr="00A226A2">
        <w:rPr>
          <w:rFonts w:cstheme="minorHAnsi"/>
          <w:sz w:val="22"/>
          <w:szCs w:val="22"/>
        </w:rPr>
        <w:br/>
      </w:r>
      <w:r w:rsidRPr="00A226A2">
        <w:rPr>
          <w:rFonts w:cstheme="minorHAnsi"/>
          <w:sz w:val="22"/>
          <w:szCs w:val="22"/>
          <w:shd w:val="clear" w:color="auto" w:fill="F2F2F2"/>
        </w:rPr>
        <w:t>PROGRAMA : </w:t>
      </w:r>
      <w:r w:rsidRPr="00A226A2">
        <w:rPr>
          <w:rFonts w:cstheme="minorHAnsi"/>
          <w:b/>
          <w:bCs/>
          <w:sz w:val="22"/>
          <w:szCs w:val="22"/>
          <w:shd w:val="clear" w:color="auto" w:fill="F2F2F2"/>
        </w:rPr>
        <w:t>TECNOLOGÍA EN RECURSOS FORESTALES</w:t>
      </w:r>
      <w:r w:rsidRPr="00A226A2">
        <w:rPr>
          <w:rFonts w:cstheme="minorHAnsi"/>
          <w:sz w:val="22"/>
          <w:szCs w:val="22"/>
        </w:rPr>
        <w:br/>
      </w:r>
      <w:r w:rsidRPr="00A226A2">
        <w:rPr>
          <w:rFonts w:cstheme="minorHAnsi"/>
          <w:sz w:val="22"/>
          <w:szCs w:val="22"/>
          <w:shd w:val="clear" w:color="auto" w:fill="F2F2F2"/>
        </w:rPr>
        <w:t>JORNADA : </w:t>
      </w:r>
      <w:r w:rsidRPr="00A226A2">
        <w:rPr>
          <w:rFonts w:cstheme="minorHAnsi"/>
          <w:bCs/>
          <w:sz w:val="22"/>
          <w:szCs w:val="22"/>
          <w:shd w:val="clear" w:color="auto" w:fill="F2F2F2"/>
        </w:rPr>
        <w:t>TODOS LAS JORNADAS</w:t>
      </w:r>
      <w:r w:rsidRPr="00A226A2">
        <w:rPr>
          <w:rFonts w:cstheme="minorHAnsi"/>
          <w:sz w:val="22"/>
          <w:szCs w:val="22"/>
        </w:rPr>
        <w:br/>
      </w:r>
      <w:r w:rsidRPr="00A226A2">
        <w:rPr>
          <w:rFonts w:cstheme="minorHAnsi"/>
          <w:sz w:val="22"/>
          <w:szCs w:val="22"/>
          <w:shd w:val="clear" w:color="auto" w:fill="F2F2F2"/>
        </w:rPr>
        <w:t>SEDE : </w:t>
      </w:r>
      <w:r w:rsidRPr="00A226A2">
        <w:rPr>
          <w:rFonts w:cstheme="minorHAnsi"/>
          <w:bCs/>
          <w:sz w:val="22"/>
          <w:szCs w:val="22"/>
          <w:shd w:val="clear" w:color="auto" w:fill="F2F2F2"/>
        </w:rPr>
        <w:t>I.T.P-MOCOA - A</w:t>
      </w:r>
    </w:p>
    <w:p w:rsidR="00A226A2" w:rsidRPr="00A226A2" w:rsidRDefault="00A226A2" w:rsidP="00A226A2">
      <w:pPr>
        <w:rPr>
          <w:rFonts w:cstheme="minorHAnsi"/>
          <w:sz w:val="22"/>
          <w:szCs w:val="22"/>
        </w:rPr>
      </w:pPr>
    </w:p>
    <w:p w:rsidR="005E78F9" w:rsidRDefault="00A226A2" w:rsidP="00A226A2">
      <w:pPr>
        <w:rPr>
          <w:rFonts w:cstheme="minorHAnsi"/>
          <w:sz w:val="22"/>
          <w:szCs w:val="22"/>
        </w:rPr>
      </w:pPr>
      <w:r w:rsidRPr="00A226A2">
        <w:rPr>
          <w:rFonts w:cstheme="minorHAnsi"/>
          <w:noProof/>
          <w:sz w:val="22"/>
          <w:szCs w:val="22"/>
          <w:lang w:eastAsia="es-CO"/>
        </w:rPr>
        <w:drawing>
          <wp:inline distT="0" distB="0" distL="0" distR="0">
            <wp:extent cx="6299200" cy="3933786"/>
            <wp:effectExtent l="0" t="0" r="6350" b="0"/>
            <wp:docPr id="50" name="Imagen 50" descr="D:\DOCUMENTOS USUARIO\Downloads\amCharts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OS USUARIO\Downloads\amCharts (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11415D" w:rsidRDefault="0011415D" w:rsidP="0011415D">
      <w:pPr>
        <w:ind w:left="284" w:hanging="284"/>
        <w:jc w:val="both"/>
        <w:rPr>
          <w:rFonts w:cstheme="minorHAnsi"/>
          <w:sz w:val="22"/>
          <w:szCs w:val="22"/>
          <w:lang w:val="es-MX"/>
        </w:rPr>
      </w:pPr>
      <w:r>
        <w:rPr>
          <w:rFonts w:cstheme="minorHAnsi"/>
          <w:sz w:val="22"/>
          <w:szCs w:val="22"/>
          <w:lang w:val="es-MX"/>
        </w:rPr>
        <w:t>Fuente</w:t>
      </w:r>
      <w:r w:rsidR="00356204">
        <w:rPr>
          <w:rFonts w:cstheme="minorHAnsi"/>
          <w:sz w:val="22"/>
          <w:szCs w:val="22"/>
          <w:lang w:val="es-MX"/>
        </w:rPr>
        <w:t>:</w:t>
      </w:r>
      <w:r>
        <w:rPr>
          <w:rFonts w:cstheme="minorHAnsi"/>
          <w:sz w:val="22"/>
          <w:szCs w:val="22"/>
          <w:lang w:val="es-MX"/>
        </w:rPr>
        <w:t xml:space="preserve"> sistema de alertas tempranas “SIMONES”.</w:t>
      </w:r>
    </w:p>
    <w:p w:rsidR="0011415D" w:rsidRPr="005E78F9" w:rsidRDefault="0011415D" w:rsidP="005E78F9">
      <w:pPr>
        <w:rPr>
          <w:rFonts w:cstheme="minorHAnsi"/>
          <w:sz w:val="22"/>
          <w:szCs w:val="22"/>
        </w:rPr>
      </w:pPr>
    </w:p>
    <w:p w:rsidR="005E78F9" w:rsidRDefault="00FC6FEB" w:rsidP="00645868">
      <w:pPr>
        <w:jc w:val="both"/>
        <w:rPr>
          <w:rFonts w:cstheme="minorHAnsi"/>
          <w:sz w:val="22"/>
          <w:szCs w:val="22"/>
        </w:rPr>
      </w:pPr>
      <w:r>
        <w:rPr>
          <w:rFonts w:cstheme="minorHAnsi"/>
          <w:sz w:val="22"/>
          <w:szCs w:val="22"/>
        </w:rPr>
        <w:t xml:space="preserve">El programa </w:t>
      </w:r>
      <w:r w:rsidR="006C2E71">
        <w:rPr>
          <w:rFonts w:cstheme="minorHAnsi"/>
          <w:sz w:val="22"/>
          <w:szCs w:val="22"/>
        </w:rPr>
        <w:t>en tecnología</w:t>
      </w:r>
      <w:r w:rsidR="00047E9D">
        <w:rPr>
          <w:rFonts w:cstheme="minorHAnsi"/>
          <w:sz w:val="22"/>
          <w:szCs w:val="22"/>
        </w:rPr>
        <w:t xml:space="preserve"> en recursos forestales</w:t>
      </w:r>
      <w:r>
        <w:rPr>
          <w:rFonts w:cstheme="minorHAnsi"/>
          <w:sz w:val="22"/>
          <w:szCs w:val="22"/>
        </w:rPr>
        <w:t xml:space="preserve"> se observa que el componente familiar obtiene el 59.53%</w:t>
      </w:r>
      <w:r w:rsidR="00797E7D">
        <w:rPr>
          <w:rFonts w:cstheme="minorHAnsi"/>
          <w:sz w:val="22"/>
          <w:szCs w:val="22"/>
        </w:rPr>
        <w:t xml:space="preserve">, el componente individual 50.00%, </w:t>
      </w:r>
      <w:r w:rsidR="006C2E71">
        <w:rPr>
          <w:rFonts w:cstheme="minorHAnsi"/>
          <w:sz w:val="22"/>
          <w:szCs w:val="22"/>
        </w:rPr>
        <w:t xml:space="preserve">el área académica con un 61.91%, se ubican en riesgo bajo, sin </w:t>
      </w:r>
      <w:r w:rsidR="00371320">
        <w:rPr>
          <w:rFonts w:cstheme="minorHAnsi"/>
          <w:sz w:val="22"/>
          <w:szCs w:val="22"/>
        </w:rPr>
        <w:t>embargo,</w:t>
      </w:r>
      <w:r w:rsidR="006C2E71">
        <w:rPr>
          <w:rFonts w:cstheme="minorHAnsi"/>
          <w:sz w:val="22"/>
          <w:szCs w:val="22"/>
        </w:rPr>
        <w:t xml:space="preserve"> </w:t>
      </w:r>
      <w:r w:rsidR="00B02D56">
        <w:rPr>
          <w:rFonts w:cstheme="minorHAnsi"/>
          <w:sz w:val="22"/>
          <w:szCs w:val="22"/>
        </w:rPr>
        <w:t xml:space="preserve">existe un sector de esta población del 16,67% presenta problemas personales, como problemas emocionales y mentales, </w:t>
      </w:r>
      <w:r w:rsidR="00371320">
        <w:rPr>
          <w:rFonts w:cstheme="minorHAnsi"/>
          <w:sz w:val="22"/>
          <w:szCs w:val="22"/>
        </w:rPr>
        <w:t xml:space="preserve">un 11.90% con problemas familiares como disfuncionales, </w:t>
      </w:r>
      <w:r w:rsidR="00BF4FD7">
        <w:rPr>
          <w:rFonts w:cstheme="minorHAnsi"/>
          <w:sz w:val="22"/>
          <w:szCs w:val="22"/>
        </w:rPr>
        <w:t>y agregado a estos se observa que el 23.81%</w:t>
      </w:r>
      <w:r w:rsidR="00645868">
        <w:rPr>
          <w:rFonts w:cstheme="minorHAnsi"/>
          <w:sz w:val="22"/>
          <w:szCs w:val="22"/>
        </w:rPr>
        <w:t xml:space="preserve"> presenta problemas socio-económicos, a causa de problemas para el sostenimiento de estudios.</w:t>
      </w:r>
    </w:p>
    <w:p w:rsidR="005E78F9" w:rsidRDefault="005E78F9" w:rsidP="00645868">
      <w:pPr>
        <w:jc w:val="both"/>
        <w:rPr>
          <w:rFonts w:cstheme="minorHAnsi"/>
          <w:sz w:val="22"/>
          <w:szCs w:val="22"/>
        </w:rPr>
      </w:pPr>
    </w:p>
    <w:p w:rsidR="005E78F9" w:rsidRDefault="005E78F9" w:rsidP="00645868">
      <w:pPr>
        <w:jc w:val="both"/>
        <w:rPr>
          <w:rFonts w:cstheme="minorHAnsi"/>
          <w:sz w:val="22"/>
          <w:szCs w:val="22"/>
        </w:rPr>
      </w:pPr>
    </w:p>
    <w:p w:rsidR="005E78F9" w:rsidRPr="005E78F9" w:rsidRDefault="005E78F9" w:rsidP="005E78F9">
      <w:pPr>
        <w:rPr>
          <w:rFonts w:cstheme="minorHAnsi"/>
          <w:sz w:val="22"/>
          <w:szCs w:val="22"/>
        </w:rPr>
      </w:pPr>
    </w:p>
    <w:p w:rsidR="005E78F9" w:rsidRPr="005E78F9" w:rsidRDefault="005E78F9" w:rsidP="005E78F9">
      <w:pPr>
        <w:rPr>
          <w:rFonts w:cstheme="minorHAnsi"/>
          <w:sz w:val="22"/>
          <w:szCs w:val="22"/>
        </w:rPr>
      </w:pPr>
      <w:r w:rsidRPr="005E78F9">
        <w:rPr>
          <w:rFonts w:cstheme="minorHAnsi"/>
          <w:sz w:val="22"/>
          <w:szCs w:val="22"/>
          <w:shd w:val="clear" w:color="auto" w:fill="F2F2F2"/>
        </w:rPr>
        <w:lastRenderedPageBreak/>
        <w:t>SEMESTRE CARACTERIZACIÓN : </w:t>
      </w:r>
      <w:r w:rsidRPr="005E78F9">
        <w:rPr>
          <w:rFonts w:cstheme="minorHAnsi"/>
          <w:bCs/>
          <w:sz w:val="22"/>
          <w:szCs w:val="22"/>
          <w:shd w:val="clear" w:color="auto" w:fill="F2F2F2"/>
        </w:rPr>
        <w:t>TODOS LOS SEMESTRES</w:t>
      </w:r>
      <w:r w:rsidRPr="005E78F9">
        <w:rPr>
          <w:rFonts w:cstheme="minorHAnsi"/>
          <w:sz w:val="22"/>
          <w:szCs w:val="22"/>
        </w:rPr>
        <w:br/>
      </w:r>
      <w:r w:rsidRPr="005E78F9">
        <w:rPr>
          <w:rFonts w:cstheme="minorHAnsi"/>
          <w:sz w:val="22"/>
          <w:szCs w:val="22"/>
          <w:shd w:val="clear" w:color="auto" w:fill="F2F2F2"/>
        </w:rPr>
        <w:t>NIVEL DE PROGRAMA : </w:t>
      </w:r>
      <w:r w:rsidRPr="005E78F9">
        <w:rPr>
          <w:rFonts w:cstheme="minorHAnsi"/>
          <w:bCs/>
          <w:sz w:val="22"/>
          <w:szCs w:val="22"/>
          <w:shd w:val="clear" w:color="auto" w:fill="F2F2F2"/>
        </w:rPr>
        <w:t>PREGRADO</w:t>
      </w:r>
      <w:r w:rsidRPr="005E78F9">
        <w:rPr>
          <w:rFonts w:cstheme="minorHAnsi"/>
          <w:sz w:val="22"/>
          <w:szCs w:val="22"/>
        </w:rPr>
        <w:br/>
      </w:r>
      <w:r w:rsidRPr="005E78F9">
        <w:rPr>
          <w:rFonts w:cstheme="minorHAnsi"/>
          <w:sz w:val="22"/>
          <w:szCs w:val="22"/>
          <w:shd w:val="clear" w:color="auto" w:fill="F2F2F2"/>
        </w:rPr>
        <w:t>PROGRAMA : </w:t>
      </w:r>
      <w:r w:rsidRPr="005E78F9">
        <w:rPr>
          <w:rFonts w:cstheme="minorHAnsi"/>
          <w:b/>
          <w:bCs/>
          <w:sz w:val="22"/>
          <w:szCs w:val="22"/>
          <w:shd w:val="clear" w:color="auto" w:fill="F2F2F2"/>
        </w:rPr>
        <w:t>TECNOLOGÍA EN SANEAMIENTO AMBIENTAL</w:t>
      </w:r>
      <w:r w:rsidRPr="005E78F9">
        <w:rPr>
          <w:rFonts w:cstheme="minorHAnsi"/>
          <w:sz w:val="22"/>
          <w:szCs w:val="22"/>
        </w:rPr>
        <w:br/>
      </w:r>
      <w:r w:rsidRPr="005E78F9">
        <w:rPr>
          <w:rFonts w:cstheme="minorHAnsi"/>
          <w:sz w:val="22"/>
          <w:szCs w:val="22"/>
          <w:shd w:val="clear" w:color="auto" w:fill="F2F2F2"/>
        </w:rPr>
        <w:t>JORNADA : </w:t>
      </w:r>
      <w:r w:rsidRPr="005E78F9">
        <w:rPr>
          <w:rFonts w:cstheme="minorHAnsi"/>
          <w:bCs/>
          <w:sz w:val="22"/>
          <w:szCs w:val="22"/>
          <w:shd w:val="clear" w:color="auto" w:fill="F2F2F2"/>
        </w:rPr>
        <w:t>TODOS LAS JORNADAS</w:t>
      </w:r>
      <w:r w:rsidRPr="005E78F9">
        <w:rPr>
          <w:rFonts w:cstheme="minorHAnsi"/>
          <w:sz w:val="22"/>
          <w:szCs w:val="22"/>
        </w:rPr>
        <w:br/>
      </w:r>
      <w:r w:rsidRPr="005E78F9">
        <w:rPr>
          <w:rFonts w:cstheme="minorHAnsi"/>
          <w:sz w:val="22"/>
          <w:szCs w:val="22"/>
          <w:shd w:val="clear" w:color="auto" w:fill="F2F2F2"/>
        </w:rPr>
        <w:t>SEDE : </w:t>
      </w:r>
      <w:r w:rsidRPr="005E78F9">
        <w:rPr>
          <w:rFonts w:cstheme="minorHAnsi"/>
          <w:bCs/>
          <w:sz w:val="22"/>
          <w:szCs w:val="22"/>
          <w:shd w:val="clear" w:color="auto" w:fill="F2F2F2"/>
        </w:rPr>
        <w:t>I.T.P-MOCOA - A</w:t>
      </w:r>
    </w:p>
    <w:p w:rsidR="005E78F9" w:rsidRPr="005E78F9" w:rsidRDefault="005E78F9" w:rsidP="005E78F9">
      <w:pPr>
        <w:rPr>
          <w:rFonts w:cstheme="minorHAnsi"/>
          <w:sz w:val="22"/>
          <w:szCs w:val="22"/>
        </w:rPr>
      </w:pPr>
    </w:p>
    <w:p w:rsidR="005F4B96" w:rsidRDefault="005E78F9" w:rsidP="005E78F9">
      <w:pPr>
        <w:tabs>
          <w:tab w:val="left" w:pos="1205"/>
        </w:tabs>
        <w:rPr>
          <w:rFonts w:cstheme="minorHAnsi"/>
          <w:sz w:val="22"/>
          <w:szCs w:val="22"/>
        </w:rPr>
      </w:pPr>
      <w:r w:rsidRPr="005E78F9">
        <w:rPr>
          <w:rFonts w:cstheme="minorHAnsi"/>
          <w:noProof/>
          <w:sz w:val="22"/>
          <w:szCs w:val="22"/>
          <w:lang w:eastAsia="es-CO"/>
        </w:rPr>
        <w:drawing>
          <wp:inline distT="0" distB="0" distL="0" distR="0">
            <wp:extent cx="6115231" cy="3459192"/>
            <wp:effectExtent l="0" t="0" r="0" b="8255"/>
            <wp:docPr id="51" name="Imagen 51" descr="D:\DOCUMENTOS USUARIO\Downloads\amCharts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OS USUARIO\Downloads\amCharts (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047" cy="3480583"/>
                    </a:xfrm>
                    <a:prstGeom prst="rect">
                      <a:avLst/>
                    </a:prstGeom>
                    <a:noFill/>
                    <a:ln>
                      <a:noFill/>
                    </a:ln>
                  </pic:spPr>
                </pic:pic>
              </a:graphicData>
            </a:graphic>
          </wp:inline>
        </w:drawing>
      </w:r>
    </w:p>
    <w:p w:rsidR="0011415D" w:rsidRDefault="0011415D" w:rsidP="0011415D">
      <w:pPr>
        <w:ind w:left="284" w:hanging="284"/>
        <w:jc w:val="both"/>
        <w:rPr>
          <w:rFonts w:cstheme="minorHAnsi"/>
          <w:sz w:val="22"/>
          <w:szCs w:val="22"/>
          <w:lang w:val="es-MX"/>
        </w:rPr>
      </w:pPr>
      <w:r>
        <w:rPr>
          <w:rFonts w:cstheme="minorHAnsi"/>
          <w:sz w:val="22"/>
          <w:szCs w:val="22"/>
          <w:lang w:val="es-MX"/>
        </w:rPr>
        <w:t>Fuente</w:t>
      </w:r>
      <w:r w:rsidR="00356204">
        <w:rPr>
          <w:rFonts w:cstheme="minorHAnsi"/>
          <w:sz w:val="22"/>
          <w:szCs w:val="22"/>
          <w:lang w:val="es-MX"/>
        </w:rPr>
        <w:t>:</w:t>
      </w:r>
      <w:r>
        <w:rPr>
          <w:rFonts w:cstheme="minorHAnsi"/>
          <w:sz w:val="22"/>
          <w:szCs w:val="22"/>
          <w:lang w:val="es-MX"/>
        </w:rPr>
        <w:t xml:space="preserve"> sistema de alertas tempranas “SIMONES”.</w:t>
      </w:r>
    </w:p>
    <w:p w:rsidR="005F4B96" w:rsidRDefault="005F4B96" w:rsidP="005F4B96">
      <w:pPr>
        <w:rPr>
          <w:rFonts w:cstheme="minorHAnsi"/>
          <w:sz w:val="22"/>
          <w:szCs w:val="22"/>
        </w:rPr>
      </w:pPr>
    </w:p>
    <w:p w:rsidR="00D815E2" w:rsidRDefault="00CF7885" w:rsidP="004842D9">
      <w:pPr>
        <w:widowControl w:val="0"/>
        <w:tabs>
          <w:tab w:val="left" w:pos="828"/>
        </w:tabs>
        <w:autoSpaceDE w:val="0"/>
        <w:autoSpaceDN w:val="0"/>
        <w:spacing w:before="39"/>
        <w:jc w:val="both"/>
        <w:rPr>
          <w:spacing w:val="-2"/>
          <w:sz w:val="22"/>
        </w:rPr>
      </w:pPr>
      <w:r w:rsidRPr="00030D3E">
        <w:rPr>
          <w:rFonts w:cstheme="minorHAnsi"/>
          <w:sz w:val="22"/>
          <w:szCs w:val="22"/>
        </w:rPr>
        <w:t xml:space="preserve">El programa en tecnología en saneamiento ambiental, se observa que el </w:t>
      </w:r>
      <w:r w:rsidR="00BB56F8" w:rsidRPr="00030D3E">
        <w:rPr>
          <w:rFonts w:cstheme="minorHAnsi"/>
          <w:sz w:val="22"/>
          <w:szCs w:val="22"/>
        </w:rPr>
        <w:t xml:space="preserve">componente en el </w:t>
      </w:r>
      <w:r w:rsidRPr="00030D3E">
        <w:rPr>
          <w:rFonts w:cstheme="minorHAnsi"/>
          <w:sz w:val="22"/>
          <w:szCs w:val="22"/>
        </w:rPr>
        <w:t>área académica</w:t>
      </w:r>
      <w:r w:rsidR="00BB56F8" w:rsidRPr="00030D3E">
        <w:rPr>
          <w:rFonts w:cstheme="minorHAnsi"/>
          <w:sz w:val="22"/>
          <w:szCs w:val="22"/>
        </w:rPr>
        <w:t xml:space="preserve"> con un </w:t>
      </w:r>
      <w:r w:rsidR="000A733E" w:rsidRPr="00030D3E">
        <w:rPr>
          <w:rFonts w:cstheme="minorHAnsi"/>
          <w:sz w:val="22"/>
          <w:szCs w:val="22"/>
        </w:rPr>
        <w:t>78.32</w:t>
      </w:r>
      <w:r w:rsidRPr="00030D3E">
        <w:rPr>
          <w:rFonts w:cstheme="minorHAnsi"/>
          <w:sz w:val="22"/>
          <w:szCs w:val="22"/>
        </w:rPr>
        <w:t>%, se ubican en riesgo bajo,</w:t>
      </w:r>
      <w:r w:rsidR="00D815E2" w:rsidRPr="00030D3E">
        <w:rPr>
          <w:rFonts w:cstheme="minorHAnsi"/>
          <w:sz w:val="22"/>
          <w:szCs w:val="22"/>
        </w:rPr>
        <w:t xml:space="preserve"> </w:t>
      </w:r>
      <w:r w:rsidR="00461C18" w:rsidRPr="00030D3E">
        <w:rPr>
          <w:rFonts w:cstheme="minorHAnsi"/>
          <w:sz w:val="22"/>
          <w:szCs w:val="22"/>
        </w:rPr>
        <w:t xml:space="preserve">seguido el componente </w:t>
      </w:r>
      <w:r w:rsidR="00A020A1" w:rsidRPr="00030D3E">
        <w:rPr>
          <w:rFonts w:cstheme="minorHAnsi"/>
          <w:sz w:val="22"/>
          <w:szCs w:val="22"/>
        </w:rPr>
        <w:t xml:space="preserve">individual con </w:t>
      </w:r>
      <w:r w:rsidR="00461C18" w:rsidRPr="00030D3E">
        <w:rPr>
          <w:rFonts w:cstheme="minorHAnsi"/>
          <w:sz w:val="22"/>
          <w:szCs w:val="22"/>
        </w:rPr>
        <w:t>65.06</w:t>
      </w:r>
      <w:r w:rsidR="00EC100C" w:rsidRPr="00030D3E">
        <w:rPr>
          <w:rFonts w:cstheme="minorHAnsi"/>
          <w:sz w:val="22"/>
          <w:szCs w:val="22"/>
        </w:rPr>
        <w:t xml:space="preserve">%, </w:t>
      </w:r>
      <w:r w:rsidR="00285BD6" w:rsidRPr="00030D3E">
        <w:rPr>
          <w:rFonts w:cstheme="minorHAnsi"/>
          <w:sz w:val="22"/>
          <w:szCs w:val="22"/>
        </w:rPr>
        <w:t>sin embargo, existe 19.28% hay estudiantes en riesgo alto, y en consecuencia en 33.73%</w:t>
      </w:r>
      <w:r w:rsidR="004842D9">
        <w:rPr>
          <w:sz w:val="22"/>
        </w:rPr>
        <w:t xml:space="preserve"> </w:t>
      </w:r>
      <w:r w:rsidR="00030D3E">
        <w:rPr>
          <w:sz w:val="22"/>
        </w:rPr>
        <w:t>presenta problemas socio-económicos s</w:t>
      </w:r>
      <w:r w:rsidR="00030D3E" w:rsidRPr="00030D3E">
        <w:rPr>
          <w:sz w:val="22"/>
        </w:rPr>
        <w:t>ostenibilidad</w:t>
      </w:r>
      <w:r w:rsidR="00030D3E" w:rsidRPr="00030D3E">
        <w:rPr>
          <w:spacing w:val="-7"/>
          <w:sz w:val="22"/>
        </w:rPr>
        <w:t xml:space="preserve"> </w:t>
      </w:r>
      <w:r w:rsidR="00030D3E" w:rsidRPr="00030D3E">
        <w:rPr>
          <w:sz w:val="22"/>
        </w:rPr>
        <w:t>de</w:t>
      </w:r>
      <w:r w:rsidR="00030D3E" w:rsidRPr="00030D3E">
        <w:rPr>
          <w:spacing w:val="-4"/>
          <w:sz w:val="22"/>
        </w:rPr>
        <w:t xml:space="preserve"> </w:t>
      </w:r>
      <w:r w:rsidR="00030D3E" w:rsidRPr="00030D3E">
        <w:rPr>
          <w:spacing w:val="-2"/>
          <w:sz w:val="22"/>
        </w:rPr>
        <w:t>estudios</w:t>
      </w:r>
      <w:r w:rsidR="004842D9">
        <w:rPr>
          <w:spacing w:val="-2"/>
          <w:sz w:val="22"/>
        </w:rPr>
        <w:t xml:space="preserve"> </w:t>
      </w:r>
      <w:r w:rsidR="00030D3E">
        <w:rPr>
          <w:sz w:val="22"/>
        </w:rPr>
        <w:t>s</w:t>
      </w:r>
      <w:r w:rsidR="00030D3E" w:rsidRPr="00030D3E">
        <w:rPr>
          <w:sz w:val="22"/>
        </w:rPr>
        <w:t>ostenibilidad</w:t>
      </w:r>
      <w:r w:rsidR="00030D3E" w:rsidRPr="00030D3E">
        <w:rPr>
          <w:spacing w:val="-5"/>
          <w:sz w:val="22"/>
        </w:rPr>
        <w:t xml:space="preserve"> </w:t>
      </w:r>
      <w:r w:rsidR="00030D3E" w:rsidRPr="00030D3E">
        <w:rPr>
          <w:sz w:val="22"/>
        </w:rPr>
        <w:t>para</w:t>
      </w:r>
      <w:r w:rsidR="00030D3E" w:rsidRPr="00030D3E">
        <w:rPr>
          <w:spacing w:val="-3"/>
          <w:sz w:val="22"/>
        </w:rPr>
        <w:t xml:space="preserve"> </w:t>
      </w:r>
      <w:r w:rsidR="00030D3E" w:rsidRPr="00030D3E">
        <w:rPr>
          <w:sz w:val="22"/>
        </w:rPr>
        <w:t>la</w:t>
      </w:r>
      <w:r w:rsidR="00030D3E" w:rsidRPr="00030D3E">
        <w:rPr>
          <w:spacing w:val="-5"/>
          <w:sz w:val="22"/>
        </w:rPr>
        <w:t xml:space="preserve"> </w:t>
      </w:r>
      <w:r w:rsidR="00030D3E" w:rsidRPr="00030D3E">
        <w:rPr>
          <w:spacing w:val="-2"/>
          <w:sz w:val="22"/>
        </w:rPr>
        <w:t>manutención</w:t>
      </w:r>
      <w:r w:rsidR="004842D9">
        <w:rPr>
          <w:spacing w:val="-2"/>
          <w:sz w:val="22"/>
        </w:rPr>
        <w:t xml:space="preserve"> </w:t>
      </w:r>
      <w:r w:rsidR="004842D9">
        <w:rPr>
          <w:sz w:val="22"/>
        </w:rPr>
        <w:t>s</w:t>
      </w:r>
      <w:r w:rsidR="00030D3E" w:rsidRPr="00030D3E">
        <w:rPr>
          <w:sz w:val="22"/>
        </w:rPr>
        <w:t>ostenimiento</w:t>
      </w:r>
      <w:r w:rsidR="00030D3E" w:rsidRPr="00030D3E">
        <w:rPr>
          <w:spacing w:val="-10"/>
          <w:sz w:val="22"/>
        </w:rPr>
        <w:t xml:space="preserve"> </w:t>
      </w:r>
      <w:r w:rsidR="00030D3E" w:rsidRPr="00030D3E">
        <w:rPr>
          <w:spacing w:val="-2"/>
          <w:sz w:val="22"/>
        </w:rPr>
        <w:t>familiar</w:t>
      </w:r>
      <w:r w:rsidR="004842D9">
        <w:rPr>
          <w:spacing w:val="-2"/>
          <w:sz w:val="22"/>
        </w:rPr>
        <w:t xml:space="preserve"> </w:t>
      </w:r>
      <w:r w:rsidR="004842D9">
        <w:rPr>
          <w:sz w:val="22"/>
        </w:rPr>
        <w:t>d</w:t>
      </w:r>
      <w:r w:rsidR="00030D3E" w:rsidRPr="00030D3E">
        <w:rPr>
          <w:sz w:val="22"/>
        </w:rPr>
        <w:t>ependencia</w:t>
      </w:r>
      <w:r w:rsidR="00030D3E" w:rsidRPr="00030D3E">
        <w:rPr>
          <w:spacing w:val="-5"/>
          <w:sz w:val="22"/>
        </w:rPr>
        <w:t xml:space="preserve"> </w:t>
      </w:r>
      <w:r w:rsidR="00030D3E" w:rsidRPr="00030D3E">
        <w:rPr>
          <w:sz w:val="22"/>
        </w:rPr>
        <w:t>del</w:t>
      </w:r>
      <w:r w:rsidR="00030D3E" w:rsidRPr="00030D3E">
        <w:rPr>
          <w:spacing w:val="-4"/>
          <w:sz w:val="22"/>
        </w:rPr>
        <w:t xml:space="preserve"> </w:t>
      </w:r>
      <w:r w:rsidR="00030D3E" w:rsidRPr="00030D3E">
        <w:rPr>
          <w:sz w:val="22"/>
        </w:rPr>
        <w:t>pago</w:t>
      </w:r>
      <w:r w:rsidR="00030D3E" w:rsidRPr="00030D3E">
        <w:rPr>
          <w:spacing w:val="-5"/>
          <w:sz w:val="22"/>
        </w:rPr>
        <w:t xml:space="preserve"> </w:t>
      </w:r>
      <w:r w:rsidR="00030D3E" w:rsidRPr="00030D3E">
        <w:rPr>
          <w:spacing w:val="-2"/>
          <w:sz w:val="22"/>
        </w:rPr>
        <w:t>matricula</w:t>
      </w:r>
      <w:r w:rsidR="004842D9">
        <w:t xml:space="preserve"> </w:t>
      </w:r>
      <w:r w:rsidR="004842D9">
        <w:rPr>
          <w:sz w:val="22"/>
        </w:rPr>
        <w:t>p</w:t>
      </w:r>
      <w:r w:rsidR="00030D3E">
        <w:rPr>
          <w:sz w:val="22"/>
        </w:rPr>
        <w:t>roblemas</w:t>
      </w:r>
      <w:r w:rsidR="00030D3E">
        <w:rPr>
          <w:spacing w:val="-3"/>
          <w:sz w:val="22"/>
        </w:rPr>
        <w:t xml:space="preserve"> </w:t>
      </w:r>
      <w:r w:rsidR="00030D3E">
        <w:rPr>
          <w:sz w:val="22"/>
        </w:rPr>
        <w:t>en</w:t>
      </w:r>
      <w:r w:rsidR="00030D3E">
        <w:rPr>
          <w:spacing w:val="-3"/>
          <w:sz w:val="22"/>
        </w:rPr>
        <w:t xml:space="preserve"> </w:t>
      </w:r>
      <w:r w:rsidR="00030D3E">
        <w:rPr>
          <w:sz w:val="22"/>
        </w:rPr>
        <w:t>el</w:t>
      </w:r>
      <w:r w:rsidR="00030D3E">
        <w:rPr>
          <w:spacing w:val="-1"/>
          <w:sz w:val="22"/>
        </w:rPr>
        <w:t xml:space="preserve"> </w:t>
      </w:r>
      <w:r w:rsidR="00030D3E">
        <w:rPr>
          <w:spacing w:val="-2"/>
          <w:sz w:val="22"/>
        </w:rPr>
        <w:t>trabajo</w:t>
      </w:r>
      <w:r w:rsidR="004842D9">
        <w:rPr>
          <w:spacing w:val="-2"/>
          <w:sz w:val="22"/>
        </w:rPr>
        <w:t>.</w:t>
      </w:r>
    </w:p>
    <w:p w:rsidR="00694A60" w:rsidRDefault="001F55C9" w:rsidP="004842D9">
      <w:pPr>
        <w:widowControl w:val="0"/>
        <w:tabs>
          <w:tab w:val="left" w:pos="828"/>
        </w:tabs>
        <w:autoSpaceDE w:val="0"/>
        <w:autoSpaceDN w:val="0"/>
        <w:spacing w:before="39"/>
        <w:jc w:val="both"/>
        <w:rPr>
          <w:spacing w:val="-2"/>
          <w:sz w:val="22"/>
        </w:rPr>
      </w:pPr>
      <w:r>
        <w:rPr>
          <w:spacing w:val="-2"/>
          <w:sz w:val="22"/>
        </w:rPr>
        <w:t xml:space="preserve">El sistema de alertas tempranas, también incluye realizar seguimiento de manera individual </w:t>
      </w:r>
      <w:r w:rsidR="00FF6890">
        <w:rPr>
          <w:spacing w:val="-2"/>
          <w:sz w:val="22"/>
        </w:rPr>
        <w:t xml:space="preserve">y de igual manera se analiza por </w:t>
      </w:r>
      <w:r w:rsidR="00D23A22">
        <w:rPr>
          <w:spacing w:val="-2"/>
          <w:sz w:val="22"/>
        </w:rPr>
        <w:t>cada estudiante</w:t>
      </w:r>
      <w:r w:rsidR="00FF6890">
        <w:rPr>
          <w:spacing w:val="-2"/>
          <w:sz w:val="22"/>
        </w:rPr>
        <w:t xml:space="preserve"> de acuerdo a si situación y teniendo en cuenta los 4 componentes del ministerio de educación nacional, </w:t>
      </w:r>
      <w:r w:rsidR="00D23A22">
        <w:rPr>
          <w:spacing w:val="-2"/>
          <w:sz w:val="22"/>
        </w:rPr>
        <w:t>mas el área académico predictivo y reactivo.</w:t>
      </w:r>
    </w:p>
    <w:p w:rsidR="00694A60" w:rsidRDefault="00694A60" w:rsidP="004842D9">
      <w:pPr>
        <w:widowControl w:val="0"/>
        <w:tabs>
          <w:tab w:val="left" w:pos="828"/>
        </w:tabs>
        <w:autoSpaceDE w:val="0"/>
        <w:autoSpaceDN w:val="0"/>
        <w:spacing w:before="39"/>
        <w:jc w:val="both"/>
        <w:rPr>
          <w:spacing w:val="-2"/>
          <w:sz w:val="22"/>
        </w:rPr>
      </w:pPr>
    </w:p>
    <w:p w:rsidR="00694A60" w:rsidRDefault="00694A60" w:rsidP="004842D9">
      <w:pPr>
        <w:widowControl w:val="0"/>
        <w:tabs>
          <w:tab w:val="left" w:pos="828"/>
        </w:tabs>
        <w:autoSpaceDE w:val="0"/>
        <w:autoSpaceDN w:val="0"/>
        <w:spacing w:before="39"/>
        <w:jc w:val="both"/>
        <w:rPr>
          <w:spacing w:val="-2"/>
          <w:sz w:val="22"/>
        </w:rPr>
      </w:pPr>
    </w:p>
    <w:p w:rsidR="00694A60" w:rsidRDefault="00694A60" w:rsidP="004842D9">
      <w:pPr>
        <w:widowControl w:val="0"/>
        <w:tabs>
          <w:tab w:val="left" w:pos="828"/>
        </w:tabs>
        <w:autoSpaceDE w:val="0"/>
        <w:autoSpaceDN w:val="0"/>
        <w:spacing w:before="39"/>
        <w:jc w:val="both"/>
        <w:rPr>
          <w:spacing w:val="-2"/>
          <w:sz w:val="22"/>
        </w:rPr>
      </w:pPr>
    </w:p>
    <w:p w:rsidR="005F4B96" w:rsidRDefault="005F4B96" w:rsidP="004842D9">
      <w:pPr>
        <w:jc w:val="both"/>
        <w:rPr>
          <w:rFonts w:cstheme="minorHAnsi"/>
          <w:sz w:val="22"/>
          <w:szCs w:val="22"/>
        </w:rPr>
      </w:pPr>
    </w:p>
    <w:p w:rsidR="005F4B96" w:rsidRPr="00F1025F" w:rsidRDefault="005F4B96" w:rsidP="005F4B96">
      <w:pPr>
        <w:rPr>
          <w:rFonts w:cstheme="minorHAnsi"/>
          <w:b/>
          <w:sz w:val="22"/>
          <w:szCs w:val="22"/>
          <w:lang w:val="es-MX"/>
        </w:rPr>
      </w:pPr>
      <w:r w:rsidRPr="00F1025F">
        <w:rPr>
          <w:rFonts w:cstheme="minorHAnsi"/>
          <w:b/>
          <w:sz w:val="22"/>
          <w:szCs w:val="22"/>
          <w:lang w:val="es-MX"/>
        </w:rPr>
        <w:lastRenderedPageBreak/>
        <w:t xml:space="preserve">ESTRATEGIAS </w:t>
      </w:r>
      <w:r>
        <w:rPr>
          <w:rFonts w:cstheme="minorHAnsi"/>
          <w:b/>
          <w:sz w:val="22"/>
          <w:szCs w:val="22"/>
          <w:lang w:val="es-MX"/>
        </w:rPr>
        <w:t>Y ACCIONES EMPRENDIDAS EN</w:t>
      </w:r>
      <w:r w:rsidRPr="00F1025F">
        <w:rPr>
          <w:rFonts w:cstheme="minorHAnsi"/>
          <w:b/>
          <w:sz w:val="22"/>
          <w:szCs w:val="22"/>
          <w:lang w:val="es-MX"/>
        </w:rPr>
        <w:t xml:space="preserve"> EL COMPONENTE SOCIO-ECONÓMICO:</w:t>
      </w:r>
    </w:p>
    <w:p w:rsidR="005F4B96" w:rsidRDefault="005F4B96" w:rsidP="005F4B96">
      <w:pPr>
        <w:jc w:val="both"/>
        <w:rPr>
          <w:rFonts w:cstheme="minorHAnsi"/>
          <w:sz w:val="22"/>
          <w:szCs w:val="22"/>
          <w:lang w:val="es-MX"/>
        </w:rPr>
      </w:pPr>
      <w:r>
        <w:rPr>
          <w:rFonts w:cstheme="minorHAnsi"/>
          <w:sz w:val="22"/>
          <w:szCs w:val="22"/>
          <w:lang w:val="es-MX"/>
        </w:rPr>
        <w:t xml:space="preserve"> Como podemos observar el componente con estudiantes en riesgo alto es el componente socio económico en los últimos 3 años de seguimiento estudiantil, y a pesar de los programas de gratuidad, falta fortalecer aún más en los programas de sostenimiento y otras estrategias que garanticen la permanencia. A continuación, se muestra la cantidad de estudiantes que acceden a programas </w:t>
      </w:r>
    </w:p>
    <w:p w:rsidR="005F4B96" w:rsidRDefault="005F4B96" w:rsidP="005F4B96">
      <w:pPr>
        <w:jc w:val="both"/>
        <w:rPr>
          <w:rFonts w:cstheme="minorHAnsi"/>
          <w:sz w:val="22"/>
          <w:szCs w:val="22"/>
          <w:lang w:val="es-MX"/>
        </w:rPr>
      </w:pPr>
    </w:p>
    <w:tbl>
      <w:tblPr>
        <w:tblStyle w:val="Sombreadomedio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9"/>
        <w:gridCol w:w="611"/>
        <w:gridCol w:w="611"/>
        <w:gridCol w:w="611"/>
        <w:gridCol w:w="611"/>
        <w:gridCol w:w="609"/>
        <w:gridCol w:w="611"/>
        <w:gridCol w:w="608"/>
        <w:gridCol w:w="610"/>
        <w:gridCol w:w="610"/>
        <w:gridCol w:w="614"/>
        <w:gridCol w:w="612"/>
        <w:gridCol w:w="603"/>
      </w:tblGrid>
      <w:tr w:rsidR="005F4B96" w:rsidRPr="004842D9" w:rsidTr="00620EF2">
        <w:trPr>
          <w:cnfStyle w:val="100000000000" w:firstRow="1" w:lastRow="0" w:firstColumn="0" w:lastColumn="0" w:oddVBand="0" w:evenVBand="0" w:oddHBand="0" w:evenHBand="0" w:firstRowFirstColumn="0" w:firstRowLastColumn="0" w:lastRowFirstColumn="0" w:lastRowLastColumn="0"/>
          <w:trHeight w:val="766"/>
        </w:trPr>
        <w:tc>
          <w:tcPr>
            <w:cnfStyle w:val="001000000100" w:firstRow="0" w:lastRow="0" w:firstColumn="1" w:lastColumn="0" w:oddVBand="0" w:evenVBand="0" w:oddHBand="0" w:evenHBand="0" w:firstRowFirstColumn="1"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5F4B96" w:rsidRPr="004842D9" w:rsidRDefault="005F4B96" w:rsidP="00620EF2">
            <w:pPr>
              <w:jc w:val="center"/>
              <w:rPr>
                <w:rFonts w:cstheme="minorHAnsi"/>
                <w:color w:val="auto"/>
                <w:sz w:val="22"/>
                <w:szCs w:val="22"/>
                <w:lang w:eastAsia="es-CO"/>
              </w:rPr>
            </w:pPr>
            <w:r w:rsidRPr="004842D9">
              <w:rPr>
                <w:rFonts w:cstheme="minorHAnsi"/>
                <w:color w:val="auto"/>
                <w:sz w:val="22"/>
                <w:szCs w:val="22"/>
                <w:lang w:eastAsia="es-CO"/>
              </w:rPr>
              <w:t>Créditos ICETEX Convenio No. 328 I.T.P/ICETEX</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4842D9"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4842D9">
              <w:rPr>
                <w:rFonts w:cstheme="minorHAnsi"/>
                <w:color w:val="auto"/>
                <w:sz w:val="22"/>
                <w:szCs w:val="22"/>
                <w:lang w:eastAsia="es-CO"/>
              </w:rPr>
              <w:t>2018-1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4842D9"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4842D9">
              <w:rPr>
                <w:rFonts w:cstheme="minorHAnsi"/>
                <w:color w:val="auto"/>
                <w:sz w:val="22"/>
                <w:szCs w:val="22"/>
                <w:lang w:eastAsia="es-CO"/>
              </w:rPr>
              <w:t>2018-2</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4842D9"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4842D9">
              <w:rPr>
                <w:rFonts w:cstheme="minorHAnsi"/>
                <w:color w:val="auto"/>
                <w:sz w:val="22"/>
                <w:szCs w:val="22"/>
                <w:lang w:eastAsia="es-CO"/>
              </w:rPr>
              <w:t>2019-1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4842D9"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4842D9">
              <w:rPr>
                <w:rFonts w:cstheme="minorHAnsi"/>
                <w:color w:val="auto"/>
                <w:sz w:val="22"/>
                <w:szCs w:val="22"/>
                <w:lang w:eastAsia="es-CO"/>
              </w:rPr>
              <w:t>2019-2</w:t>
            </w:r>
          </w:p>
        </w:tc>
        <w:tc>
          <w:tcPr>
            <w:tcW w:w="307"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4842D9"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4842D9">
              <w:rPr>
                <w:rFonts w:cstheme="minorHAnsi"/>
                <w:color w:val="auto"/>
                <w:sz w:val="22"/>
                <w:szCs w:val="22"/>
                <w:lang w:eastAsia="es-CO"/>
              </w:rPr>
              <w:t>2020-1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4842D9"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4842D9">
              <w:rPr>
                <w:rFonts w:cstheme="minorHAnsi"/>
                <w:color w:val="auto"/>
                <w:sz w:val="22"/>
                <w:szCs w:val="22"/>
                <w:lang w:eastAsia="es-CO"/>
              </w:rPr>
              <w:t>2020-2</w:t>
            </w:r>
          </w:p>
        </w:tc>
        <w:tc>
          <w:tcPr>
            <w:tcW w:w="307"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4842D9"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4842D9">
              <w:rPr>
                <w:rFonts w:cstheme="minorHAnsi"/>
                <w:color w:val="auto"/>
                <w:sz w:val="22"/>
                <w:szCs w:val="22"/>
                <w:lang w:eastAsia="es-CO"/>
              </w:rPr>
              <w:t>2021-1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4842D9"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4842D9">
              <w:rPr>
                <w:rFonts w:cstheme="minorHAnsi"/>
                <w:color w:val="auto"/>
                <w:sz w:val="22"/>
                <w:szCs w:val="22"/>
                <w:lang w:eastAsia="es-CO"/>
              </w:rPr>
              <w:t>2021-2</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4842D9"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4842D9">
              <w:rPr>
                <w:rFonts w:cstheme="minorHAnsi"/>
                <w:color w:val="auto"/>
                <w:sz w:val="22"/>
                <w:szCs w:val="22"/>
                <w:lang w:eastAsia="es-CO"/>
              </w:rPr>
              <w:t>2022-1</w:t>
            </w:r>
          </w:p>
        </w:tc>
        <w:tc>
          <w:tcPr>
            <w:tcW w:w="310"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4842D9"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4842D9">
              <w:rPr>
                <w:rFonts w:cstheme="minorHAnsi"/>
                <w:color w:val="auto"/>
                <w:sz w:val="22"/>
                <w:szCs w:val="22"/>
                <w:lang w:eastAsia="es-CO"/>
              </w:rPr>
              <w:t>2022-2</w:t>
            </w:r>
          </w:p>
        </w:tc>
        <w:tc>
          <w:tcPr>
            <w:tcW w:w="309"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4842D9"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4842D9">
              <w:rPr>
                <w:rFonts w:cstheme="minorHAnsi"/>
                <w:color w:val="auto"/>
                <w:sz w:val="22"/>
                <w:szCs w:val="22"/>
                <w:lang w:eastAsia="es-CO"/>
              </w:rPr>
              <w:t>2023-1</w:t>
            </w:r>
          </w:p>
        </w:tc>
        <w:tc>
          <w:tcPr>
            <w:tcW w:w="304"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4842D9"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4842D9">
              <w:rPr>
                <w:rFonts w:cstheme="minorHAnsi"/>
                <w:color w:val="auto"/>
                <w:sz w:val="22"/>
                <w:szCs w:val="22"/>
                <w:lang w:eastAsia="es-CO"/>
              </w:rPr>
              <w:t>2023-2</w:t>
            </w:r>
          </w:p>
        </w:tc>
      </w:tr>
      <w:tr w:rsidR="005F4B96" w:rsidRPr="004842D9" w:rsidTr="00620EF2">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rsidR="005F4B96" w:rsidRPr="004842D9" w:rsidRDefault="005F4B96" w:rsidP="00620EF2">
            <w:pPr>
              <w:rPr>
                <w:rFonts w:cstheme="minorHAnsi"/>
                <w:b w:val="0"/>
                <w:color w:val="auto"/>
                <w:sz w:val="22"/>
                <w:szCs w:val="22"/>
                <w:lang w:eastAsia="es-CO"/>
              </w:rPr>
            </w:pPr>
            <w:r w:rsidRPr="004842D9">
              <w:rPr>
                <w:rFonts w:cstheme="minorHAnsi"/>
                <w:b w:val="0"/>
                <w:color w:val="auto"/>
                <w:sz w:val="22"/>
                <w:szCs w:val="22"/>
                <w:lang w:eastAsia="es-CO"/>
              </w:rPr>
              <w:t>Crédito  ACCES Tú Eliges 0%-25%-30%</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224</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224</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322</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215</w:t>
            </w:r>
          </w:p>
        </w:tc>
        <w:tc>
          <w:tcPr>
            <w:tcW w:w="307"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126</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59</w:t>
            </w:r>
          </w:p>
        </w:tc>
        <w:tc>
          <w:tcPr>
            <w:tcW w:w="307"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37</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28</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28</w:t>
            </w:r>
          </w:p>
        </w:tc>
        <w:tc>
          <w:tcPr>
            <w:tcW w:w="310"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16</w:t>
            </w:r>
          </w:p>
        </w:tc>
        <w:tc>
          <w:tcPr>
            <w:tcW w:w="309"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22</w:t>
            </w:r>
          </w:p>
        </w:tc>
        <w:tc>
          <w:tcPr>
            <w:tcW w:w="304"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25</w:t>
            </w:r>
          </w:p>
        </w:tc>
      </w:tr>
      <w:tr w:rsidR="005F4B96" w:rsidRPr="004842D9" w:rsidTr="00620EF2">
        <w:trPr>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rsidR="005F4B96" w:rsidRPr="004842D9" w:rsidRDefault="005F4B96" w:rsidP="00620EF2">
            <w:pPr>
              <w:rPr>
                <w:rFonts w:cstheme="minorHAnsi"/>
                <w:b w:val="0"/>
                <w:color w:val="auto"/>
                <w:sz w:val="22"/>
                <w:szCs w:val="22"/>
                <w:lang w:eastAsia="es-CO"/>
              </w:rPr>
            </w:pPr>
            <w:r w:rsidRPr="004842D9">
              <w:rPr>
                <w:rFonts w:cstheme="minorHAnsi"/>
                <w:b w:val="0"/>
                <w:color w:val="auto"/>
                <w:sz w:val="22"/>
                <w:szCs w:val="22"/>
                <w:lang w:eastAsia="es-CO"/>
              </w:rPr>
              <w:t xml:space="preserve">Fondo para Comunidades Negras </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12</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12</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14</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14</w:t>
            </w:r>
          </w:p>
        </w:tc>
        <w:tc>
          <w:tcPr>
            <w:tcW w:w="307"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22</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12</w:t>
            </w:r>
          </w:p>
        </w:tc>
        <w:tc>
          <w:tcPr>
            <w:tcW w:w="307"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9</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9</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5</w:t>
            </w:r>
          </w:p>
        </w:tc>
        <w:tc>
          <w:tcPr>
            <w:tcW w:w="310"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5</w:t>
            </w:r>
          </w:p>
        </w:tc>
        <w:tc>
          <w:tcPr>
            <w:tcW w:w="309"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w:t>
            </w:r>
          </w:p>
        </w:tc>
        <w:tc>
          <w:tcPr>
            <w:tcW w:w="304"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4</w:t>
            </w:r>
          </w:p>
        </w:tc>
      </w:tr>
      <w:tr w:rsidR="005F4B96" w:rsidRPr="004842D9" w:rsidTr="00620EF2">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rsidR="005F4B96" w:rsidRPr="004842D9" w:rsidRDefault="005F4B96" w:rsidP="00620EF2">
            <w:pPr>
              <w:rPr>
                <w:rFonts w:cstheme="minorHAnsi"/>
                <w:b w:val="0"/>
                <w:color w:val="auto"/>
                <w:sz w:val="22"/>
                <w:szCs w:val="22"/>
                <w:lang w:eastAsia="es-CO"/>
              </w:rPr>
            </w:pPr>
            <w:r w:rsidRPr="004842D9">
              <w:rPr>
                <w:rFonts w:cstheme="minorHAnsi"/>
                <w:b w:val="0"/>
                <w:color w:val="auto"/>
                <w:sz w:val="22"/>
                <w:szCs w:val="22"/>
                <w:lang w:eastAsia="es-CO"/>
              </w:rPr>
              <w:t>Fondo Álvaro Ulcue Chocue para Comunidades Indígenas</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33</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42</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41</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41</w:t>
            </w:r>
          </w:p>
        </w:tc>
        <w:tc>
          <w:tcPr>
            <w:tcW w:w="307"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98</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55</w:t>
            </w:r>
          </w:p>
        </w:tc>
        <w:tc>
          <w:tcPr>
            <w:tcW w:w="307"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42</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30</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34</w:t>
            </w:r>
          </w:p>
        </w:tc>
        <w:tc>
          <w:tcPr>
            <w:tcW w:w="310"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9</w:t>
            </w:r>
          </w:p>
        </w:tc>
        <w:tc>
          <w:tcPr>
            <w:tcW w:w="309"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11</w:t>
            </w:r>
          </w:p>
        </w:tc>
        <w:tc>
          <w:tcPr>
            <w:tcW w:w="304"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6</w:t>
            </w:r>
          </w:p>
        </w:tc>
      </w:tr>
      <w:tr w:rsidR="005F4B96" w:rsidRPr="004842D9" w:rsidTr="00620EF2">
        <w:trPr>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rsidR="005F4B96" w:rsidRPr="004842D9" w:rsidRDefault="005F4B96" w:rsidP="00620EF2">
            <w:pPr>
              <w:rPr>
                <w:rFonts w:cstheme="minorHAnsi"/>
                <w:b w:val="0"/>
                <w:color w:val="auto"/>
                <w:sz w:val="22"/>
                <w:szCs w:val="22"/>
                <w:lang w:eastAsia="es-CO"/>
              </w:rPr>
            </w:pPr>
            <w:r w:rsidRPr="004842D9">
              <w:rPr>
                <w:rFonts w:cstheme="minorHAnsi"/>
                <w:b w:val="0"/>
                <w:color w:val="auto"/>
                <w:sz w:val="22"/>
                <w:szCs w:val="22"/>
                <w:lang w:eastAsia="es-CO"/>
              </w:rPr>
              <w:t>Fondo de reparación para las victimas</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5</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40</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14</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71</w:t>
            </w:r>
          </w:p>
        </w:tc>
        <w:tc>
          <w:tcPr>
            <w:tcW w:w="307"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48</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19</w:t>
            </w:r>
          </w:p>
        </w:tc>
        <w:tc>
          <w:tcPr>
            <w:tcW w:w="307"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11</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9</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6</w:t>
            </w:r>
          </w:p>
        </w:tc>
        <w:tc>
          <w:tcPr>
            <w:tcW w:w="310"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5</w:t>
            </w:r>
          </w:p>
        </w:tc>
        <w:tc>
          <w:tcPr>
            <w:tcW w:w="309"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8</w:t>
            </w:r>
          </w:p>
        </w:tc>
        <w:tc>
          <w:tcPr>
            <w:tcW w:w="304"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11</w:t>
            </w:r>
          </w:p>
        </w:tc>
      </w:tr>
      <w:tr w:rsidR="005F4B96" w:rsidRPr="004842D9" w:rsidTr="00620EF2">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rsidR="005F4B96" w:rsidRPr="004842D9" w:rsidRDefault="005F4B96" w:rsidP="00620EF2">
            <w:pPr>
              <w:rPr>
                <w:rFonts w:cstheme="minorHAnsi"/>
                <w:b w:val="0"/>
                <w:color w:val="auto"/>
                <w:sz w:val="22"/>
                <w:szCs w:val="22"/>
                <w:lang w:eastAsia="es-CO"/>
              </w:rPr>
            </w:pPr>
            <w:r w:rsidRPr="004842D9">
              <w:rPr>
                <w:rFonts w:cstheme="minorHAnsi"/>
                <w:b w:val="0"/>
                <w:color w:val="auto"/>
                <w:sz w:val="22"/>
                <w:szCs w:val="22"/>
                <w:lang w:eastAsia="es-CO"/>
              </w:rPr>
              <w:t>Fondo de protección constitucional</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5</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5</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3</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6</w:t>
            </w:r>
          </w:p>
        </w:tc>
        <w:tc>
          <w:tcPr>
            <w:tcW w:w="307"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8</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4</w:t>
            </w:r>
          </w:p>
        </w:tc>
        <w:tc>
          <w:tcPr>
            <w:tcW w:w="307"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1</w:t>
            </w:r>
          </w:p>
        </w:tc>
        <w:tc>
          <w:tcPr>
            <w:tcW w:w="310"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3</w:t>
            </w:r>
          </w:p>
        </w:tc>
        <w:tc>
          <w:tcPr>
            <w:tcW w:w="309"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w:t>
            </w:r>
          </w:p>
        </w:tc>
        <w:tc>
          <w:tcPr>
            <w:tcW w:w="304"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3</w:t>
            </w:r>
          </w:p>
        </w:tc>
      </w:tr>
      <w:tr w:rsidR="005F4B96" w:rsidRPr="004842D9" w:rsidTr="00620EF2">
        <w:trPr>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rsidR="005F4B96" w:rsidRPr="004842D9" w:rsidRDefault="005F4B96" w:rsidP="00620EF2">
            <w:pPr>
              <w:rPr>
                <w:rFonts w:cstheme="minorHAnsi"/>
                <w:b w:val="0"/>
                <w:color w:val="auto"/>
                <w:sz w:val="22"/>
                <w:szCs w:val="22"/>
                <w:lang w:eastAsia="es-CO"/>
              </w:rPr>
            </w:pPr>
            <w:r w:rsidRPr="004842D9">
              <w:rPr>
                <w:rFonts w:cstheme="minorHAnsi"/>
                <w:b w:val="0"/>
                <w:color w:val="auto"/>
                <w:sz w:val="22"/>
                <w:szCs w:val="22"/>
                <w:lang w:eastAsia="es-CO"/>
              </w:rPr>
              <w:t>Fondo de convenios institucionales del Putumayo</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5</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5</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4</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6</w:t>
            </w:r>
          </w:p>
        </w:tc>
        <w:tc>
          <w:tcPr>
            <w:tcW w:w="307"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8</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w:t>
            </w:r>
          </w:p>
        </w:tc>
        <w:tc>
          <w:tcPr>
            <w:tcW w:w="307"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w:t>
            </w:r>
          </w:p>
        </w:tc>
        <w:tc>
          <w:tcPr>
            <w:tcW w:w="308"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w:t>
            </w:r>
          </w:p>
        </w:tc>
        <w:tc>
          <w:tcPr>
            <w:tcW w:w="310"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w:t>
            </w:r>
          </w:p>
        </w:tc>
        <w:tc>
          <w:tcPr>
            <w:tcW w:w="309"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w:t>
            </w:r>
          </w:p>
        </w:tc>
        <w:tc>
          <w:tcPr>
            <w:tcW w:w="304" w:type="pct"/>
            <w:shd w:val="clear" w:color="auto" w:fill="auto"/>
            <w:noWrap/>
            <w:hideMark/>
          </w:tcPr>
          <w:p w:rsidR="005F4B96" w:rsidRPr="004842D9"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4842D9">
              <w:rPr>
                <w:rFonts w:cstheme="minorHAnsi"/>
                <w:sz w:val="22"/>
                <w:szCs w:val="22"/>
                <w:lang w:eastAsia="es-CO"/>
              </w:rPr>
              <w:t>2</w:t>
            </w:r>
          </w:p>
        </w:tc>
      </w:tr>
      <w:tr w:rsidR="005F4B96" w:rsidRPr="004842D9" w:rsidTr="00620EF2">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rsidR="005F4B96" w:rsidRPr="004842D9" w:rsidRDefault="005F4B96" w:rsidP="00620EF2">
            <w:pPr>
              <w:rPr>
                <w:rFonts w:cstheme="minorHAnsi"/>
                <w:color w:val="auto"/>
                <w:sz w:val="22"/>
                <w:szCs w:val="22"/>
                <w:lang w:eastAsia="es-CO"/>
              </w:rPr>
            </w:pPr>
            <w:r w:rsidRPr="004842D9">
              <w:rPr>
                <w:rFonts w:cstheme="minorHAnsi"/>
                <w:color w:val="auto"/>
                <w:sz w:val="22"/>
                <w:szCs w:val="22"/>
                <w:lang w:eastAsia="es-CO"/>
              </w:rPr>
              <w:t>Total Créditos Anuales</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lang w:eastAsia="es-CO"/>
              </w:rPr>
            </w:pPr>
            <w:r w:rsidRPr="004842D9">
              <w:rPr>
                <w:rFonts w:cstheme="minorHAnsi"/>
                <w:b/>
                <w:sz w:val="22"/>
                <w:szCs w:val="22"/>
                <w:lang w:eastAsia="es-CO"/>
              </w:rPr>
              <w:t>284</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lang w:eastAsia="es-CO"/>
              </w:rPr>
            </w:pPr>
            <w:r w:rsidRPr="004842D9">
              <w:rPr>
                <w:rFonts w:cstheme="minorHAnsi"/>
                <w:b/>
                <w:sz w:val="22"/>
                <w:szCs w:val="22"/>
                <w:lang w:eastAsia="es-CO"/>
              </w:rPr>
              <w:t>328</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lang w:eastAsia="es-CO"/>
              </w:rPr>
            </w:pPr>
            <w:r w:rsidRPr="004842D9">
              <w:rPr>
                <w:rFonts w:cstheme="minorHAnsi"/>
                <w:b/>
                <w:sz w:val="22"/>
                <w:szCs w:val="22"/>
                <w:lang w:eastAsia="es-CO"/>
              </w:rPr>
              <w:t>398</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lang w:eastAsia="es-CO"/>
              </w:rPr>
            </w:pPr>
            <w:r w:rsidRPr="004842D9">
              <w:rPr>
                <w:rFonts w:cstheme="minorHAnsi"/>
                <w:b/>
                <w:sz w:val="22"/>
                <w:szCs w:val="22"/>
                <w:lang w:eastAsia="es-CO"/>
              </w:rPr>
              <w:t>353</w:t>
            </w:r>
          </w:p>
        </w:tc>
        <w:tc>
          <w:tcPr>
            <w:tcW w:w="307"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lang w:eastAsia="es-CO"/>
              </w:rPr>
            </w:pPr>
            <w:r w:rsidRPr="004842D9">
              <w:rPr>
                <w:rFonts w:cstheme="minorHAnsi"/>
                <w:b/>
                <w:sz w:val="22"/>
                <w:szCs w:val="22"/>
                <w:lang w:eastAsia="es-CO"/>
              </w:rPr>
              <w:t>310</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lang w:eastAsia="es-CO"/>
              </w:rPr>
            </w:pPr>
            <w:r w:rsidRPr="004842D9">
              <w:rPr>
                <w:rFonts w:cstheme="minorHAnsi"/>
                <w:b/>
                <w:sz w:val="22"/>
                <w:szCs w:val="22"/>
                <w:lang w:eastAsia="es-CO"/>
              </w:rPr>
              <w:t>151</w:t>
            </w:r>
          </w:p>
        </w:tc>
        <w:tc>
          <w:tcPr>
            <w:tcW w:w="307"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lang w:eastAsia="es-CO"/>
              </w:rPr>
            </w:pPr>
            <w:r w:rsidRPr="004842D9">
              <w:rPr>
                <w:rFonts w:cstheme="minorHAnsi"/>
                <w:b/>
                <w:sz w:val="22"/>
                <w:szCs w:val="22"/>
                <w:lang w:eastAsia="es-CO"/>
              </w:rPr>
              <w:t>103</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lang w:eastAsia="es-CO"/>
              </w:rPr>
            </w:pPr>
            <w:r w:rsidRPr="004842D9">
              <w:rPr>
                <w:rFonts w:cstheme="minorHAnsi"/>
                <w:b/>
                <w:sz w:val="22"/>
                <w:szCs w:val="22"/>
                <w:lang w:eastAsia="es-CO"/>
              </w:rPr>
              <w:t>80</w:t>
            </w:r>
          </w:p>
        </w:tc>
        <w:tc>
          <w:tcPr>
            <w:tcW w:w="308"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lang w:eastAsia="es-CO"/>
              </w:rPr>
            </w:pPr>
            <w:r w:rsidRPr="004842D9">
              <w:rPr>
                <w:rFonts w:cstheme="minorHAnsi"/>
                <w:b/>
                <w:sz w:val="22"/>
                <w:szCs w:val="22"/>
                <w:lang w:eastAsia="es-CO"/>
              </w:rPr>
              <w:t>208</w:t>
            </w:r>
          </w:p>
        </w:tc>
        <w:tc>
          <w:tcPr>
            <w:tcW w:w="310"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lang w:eastAsia="es-CO"/>
              </w:rPr>
            </w:pPr>
            <w:r w:rsidRPr="004842D9">
              <w:rPr>
                <w:rFonts w:cstheme="minorHAnsi"/>
                <w:b/>
                <w:sz w:val="22"/>
                <w:szCs w:val="22"/>
                <w:lang w:eastAsia="es-CO"/>
              </w:rPr>
              <w:t>40</w:t>
            </w:r>
          </w:p>
        </w:tc>
        <w:tc>
          <w:tcPr>
            <w:tcW w:w="309"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lang w:eastAsia="es-CO"/>
              </w:rPr>
            </w:pPr>
            <w:r w:rsidRPr="004842D9">
              <w:rPr>
                <w:rFonts w:cstheme="minorHAnsi"/>
                <w:b/>
                <w:sz w:val="22"/>
                <w:szCs w:val="22"/>
                <w:lang w:eastAsia="es-CO"/>
              </w:rPr>
              <w:t>47</w:t>
            </w:r>
          </w:p>
        </w:tc>
        <w:tc>
          <w:tcPr>
            <w:tcW w:w="304" w:type="pct"/>
            <w:shd w:val="clear" w:color="auto" w:fill="auto"/>
            <w:noWrap/>
            <w:hideMark/>
          </w:tcPr>
          <w:p w:rsidR="005F4B96" w:rsidRPr="004842D9"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sz w:val="22"/>
                <w:szCs w:val="22"/>
                <w:lang w:eastAsia="es-CO"/>
              </w:rPr>
            </w:pPr>
            <w:r w:rsidRPr="004842D9">
              <w:rPr>
                <w:rFonts w:cstheme="minorHAnsi"/>
                <w:b/>
                <w:sz w:val="22"/>
                <w:szCs w:val="22"/>
                <w:lang w:eastAsia="es-CO"/>
              </w:rPr>
              <w:t>51</w:t>
            </w:r>
          </w:p>
        </w:tc>
      </w:tr>
    </w:tbl>
    <w:p w:rsidR="005F4B96" w:rsidRPr="00D94AE4" w:rsidRDefault="005F4B96" w:rsidP="005F4B96">
      <w:pPr>
        <w:rPr>
          <w:rFonts w:ascii="Arial" w:hAnsi="Arial" w:cs="Arial"/>
          <w:sz w:val="22"/>
          <w:szCs w:val="22"/>
        </w:rPr>
      </w:pPr>
      <w:r w:rsidRPr="00D94AE4">
        <w:rPr>
          <w:rFonts w:ascii="Arial" w:hAnsi="Arial" w:cs="Arial"/>
          <w:sz w:val="22"/>
          <w:szCs w:val="22"/>
        </w:rPr>
        <w:t>Fuente: Plataforma ICETEX 2024.</w:t>
      </w:r>
    </w:p>
    <w:p w:rsidR="005F4B96" w:rsidRDefault="005F4B96" w:rsidP="005F4B96">
      <w:pPr>
        <w:spacing w:after="240"/>
        <w:rPr>
          <w:rFonts w:ascii="Arial" w:eastAsia="Times New Roman" w:hAnsi="Arial" w:cs="Arial"/>
          <w:b/>
          <w:color w:val="000000"/>
          <w:sz w:val="22"/>
          <w:szCs w:val="22"/>
          <w:u w:color="FFFFFF" w:themeColor="background1"/>
          <w:lang w:eastAsia="es-CO"/>
        </w:rPr>
      </w:pPr>
    </w:p>
    <w:p w:rsidR="005F4B96" w:rsidRPr="004842D9" w:rsidRDefault="005F4B96" w:rsidP="005F4B96">
      <w:pPr>
        <w:spacing w:after="240"/>
        <w:rPr>
          <w:rFonts w:ascii="Calibri" w:eastAsia="Times New Roman" w:hAnsi="Calibri" w:cs="Calibri"/>
          <w:color w:val="000000"/>
          <w:sz w:val="22"/>
          <w:szCs w:val="22"/>
          <w:u w:color="FFFFFF" w:themeColor="background1"/>
          <w:lang w:eastAsia="es-CO"/>
        </w:rPr>
      </w:pPr>
      <w:r w:rsidRPr="004842D9">
        <w:rPr>
          <w:rFonts w:ascii="Calibri" w:eastAsia="Times New Roman" w:hAnsi="Calibri" w:cs="Calibri"/>
          <w:b/>
          <w:color w:val="000000"/>
          <w:sz w:val="22"/>
          <w:szCs w:val="22"/>
          <w:u w:color="FFFFFF" w:themeColor="background1"/>
          <w:lang w:eastAsia="es-CO"/>
        </w:rPr>
        <w:t>INCENTIVOS DE PERMANENCIA COMO EL PROGRAMA JÓVENES EN ACCIÓN/RENTA JOVEN:</w:t>
      </w:r>
      <w:r w:rsidRPr="004842D9">
        <w:rPr>
          <w:rFonts w:ascii="Calibri" w:eastAsia="Times New Roman" w:hAnsi="Calibri" w:cs="Calibri"/>
          <w:color w:val="000000"/>
          <w:sz w:val="22"/>
          <w:szCs w:val="22"/>
          <w:u w:color="FFFFFF" w:themeColor="background1"/>
          <w:lang w:eastAsia="es-CO"/>
        </w:rPr>
        <w:t xml:space="preserve"> </w:t>
      </w:r>
    </w:p>
    <w:p w:rsidR="005F4B96" w:rsidRPr="004842D9" w:rsidRDefault="005F4B96" w:rsidP="005F4B96">
      <w:pPr>
        <w:spacing w:after="240"/>
        <w:rPr>
          <w:rFonts w:ascii="Calibri" w:eastAsia="Times New Roman" w:hAnsi="Calibri" w:cs="Calibri"/>
          <w:color w:val="000000"/>
          <w:sz w:val="22"/>
          <w:szCs w:val="22"/>
          <w:u w:color="FFFFFF" w:themeColor="background1"/>
          <w:lang w:eastAsia="es-CO"/>
        </w:rPr>
      </w:pPr>
      <w:r w:rsidRPr="004842D9">
        <w:rPr>
          <w:rFonts w:ascii="Calibri" w:eastAsia="Times New Roman" w:hAnsi="Calibri" w:cs="Calibri"/>
          <w:color w:val="000000"/>
          <w:sz w:val="22"/>
          <w:szCs w:val="22"/>
          <w:u w:color="FFFFFF" w:themeColor="background1"/>
          <w:lang w:eastAsia="es-CO"/>
        </w:rPr>
        <w:t>Es un programa del Gobierno Nacional, que busca incentivar y fortalecer la formación de capital humano de la población joven en condición de pobreza y vulnerabilidad, mediante un modelo de transferencias monetarias condicionadas.</w:t>
      </w:r>
    </w:p>
    <w:p w:rsidR="005F4B96" w:rsidRPr="004842D9" w:rsidRDefault="005F4B96" w:rsidP="005F4B96">
      <w:pPr>
        <w:rPr>
          <w:rFonts w:ascii="Calibri" w:hAnsi="Calibri" w:cs="Calibri"/>
          <w:sz w:val="22"/>
          <w:szCs w:val="22"/>
        </w:rPr>
      </w:pPr>
      <w:bookmarkStart w:id="1" w:name="_Toc167783534"/>
      <w:r w:rsidRPr="004842D9">
        <w:rPr>
          <w:rFonts w:ascii="Calibri" w:hAnsi="Calibri" w:cs="Calibri"/>
          <w:b/>
          <w:sz w:val="22"/>
          <w:szCs w:val="22"/>
        </w:rPr>
        <w:t xml:space="preserve">Tabla </w:t>
      </w:r>
      <w:r w:rsidRPr="004842D9">
        <w:rPr>
          <w:rFonts w:ascii="Calibri" w:hAnsi="Calibri" w:cs="Calibri"/>
          <w:b/>
          <w:sz w:val="22"/>
          <w:szCs w:val="22"/>
        </w:rPr>
        <w:fldChar w:fldCharType="begin"/>
      </w:r>
      <w:r w:rsidRPr="004842D9">
        <w:rPr>
          <w:rFonts w:ascii="Calibri" w:hAnsi="Calibri" w:cs="Calibri"/>
          <w:b/>
          <w:sz w:val="22"/>
          <w:szCs w:val="22"/>
        </w:rPr>
        <w:instrText xml:space="preserve"> SEQ Tabla \* ARABIC </w:instrText>
      </w:r>
      <w:r w:rsidRPr="004842D9">
        <w:rPr>
          <w:rFonts w:ascii="Calibri" w:hAnsi="Calibri" w:cs="Calibri"/>
          <w:b/>
          <w:sz w:val="22"/>
          <w:szCs w:val="22"/>
        </w:rPr>
        <w:fldChar w:fldCharType="separate"/>
      </w:r>
      <w:r w:rsidRPr="004842D9">
        <w:rPr>
          <w:rFonts w:ascii="Calibri" w:hAnsi="Calibri" w:cs="Calibri"/>
          <w:b/>
          <w:noProof/>
          <w:sz w:val="22"/>
          <w:szCs w:val="22"/>
        </w:rPr>
        <w:t>22</w:t>
      </w:r>
      <w:r w:rsidRPr="004842D9">
        <w:rPr>
          <w:rFonts w:ascii="Calibri" w:hAnsi="Calibri" w:cs="Calibri"/>
          <w:b/>
          <w:sz w:val="22"/>
          <w:szCs w:val="22"/>
        </w:rPr>
        <w:fldChar w:fldCharType="end"/>
      </w:r>
      <w:r w:rsidRPr="004842D9">
        <w:rPr>
          <w:rFonts w:ascii="Calibri" w:hAnsi="Calibri" w:cs="Calibri"/>
          <w:b/>
          <w:sz w:val="22"/>
          <w:szCs w:val="22"/>
        </w:rPr>
        <w:t>.</w:t>
      </w:r>
      <w:r w:rsidRPr="004842D9">
        <w:rPr>
          <w:rFonts w:ascii="Calibri" w:hAnsi="Calibri" w:cs="Calibri"/>
          <w:sz w:val="22"/>
          <w:szCs w:val="22"/>
        </w:rPr>
        <w:t xml:space="preserve"> Histórico Estadísticas</w:t>
      </w:r>
      <w:r w:rsidRPr="004842D9">
        <w:rPr>
          <w:rFonts w:ascii="Calibri" w:eastAsiaTheme="minorHAnsi" w:hAnsi="Calibri" w:cs="Calibri"/>
          <w:b/>
          <w:sz w:val="22"/>
          <w:szCs w:val="22"/>
          <w:lang w:eastAsia="en-US"/>
        </w:rPr>
        <w:t xml:space="preserve"> </w:t>
      </w:r>
      <w:r w:rsidRPr="004842D9">
        <w:rPr>
          <w:rFonts w:ascii="Calibri" w:eastAsiaTheme="minorHAnsi" w:hAnsi="Calibri" w:cs="Calibri"/>
          <w:sz w:val="22"/>
          <w:szCs w:val="22"/>
          <w:lang w:eastAsia="en-US"/>
        </w:rPr>
        <w:t xml:space="preserve">Programa Jóvenes en Acción/Renta Joven 2019-2024 </w:t>
      </w:r>
      <w:r w:rsidRPr="004842D9">
        <w:rPr>
          <w:rFonts w:ascii="Calibri" w:hAnsi="Calibri" w:cs="Calibri"/>
          <w:sz w:val="22"/>
          <w:szCs w:val="22"/>
        </w:rPr>
        <w:t>Sede Mocoa</w:t>
      </w:r>
      <w:bookmarkEnd w:id="1"/>
    </w:p>
    <w:tbl>
      <w:tblPr>
        <w:tblStyle w:val="Sombreadomedio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2"/>
        <w:gridCol w:w="611"/>
        <w:gridCol w:w="611"/>
        <w:gridCol w:w="611"/>
        <w:gridCol w:w="610"/>
        <w:gridCol w:w="610"/>
        <w:gridCol w:w="610"/>
        <w:gridCol w:w="610"/>
        <w:gridCol w:w="612"/>
        <w:gridCol w:w="608"/>
        <w:gridCol w:w="612"/>
        <w:gridCol w:w="603"/>
      </w:tblGrid>
      <w:tr w:rsidR="005F4B96" w:rsidRPr="006859C2" w:rsidTr="00620EF2">
        <w:trPr>
          <w:cnfStyle w:val="100000000000" w:firstRow="1" w:lastRow="0" w:firstColumn="0" w:lastColumn="0" w:oddVBand="0" w:evenVBand="0" w:oddHBand="0" w:evenHBand="0" w:firstRowFirstColumn="0" w:firstRowLastColumn="0" w:lastRowFirstColumn="0" w:lastRowLastColumn="0"/>
          <w:trHeight w:val="892"/>
        </w:trPr>
        <w:tc>
          <w:tcPr>
            <w:cnfStyle w:val="001000000100" w:firstRow="0" w:lastRow="0" w:firstColumn="1" w:lastColumn="0" w:oddVBand="0" w:evenVBand="0" w:oddHBand="0" w:evenHBand="0" w:firstRowFirstColumn="1"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5F4B96" w:rsidRPr="006859C2" w:rsidRDefault="005F4B96" w:rsidP="00620EF2">
            <w:pPr>
              <w:jc w:val="center"/>
              <w:rPr>
                <w:rFonts w:cstheme="minorHAnsi"/>
                <w:color w:val="auto"/>
                <w:sz w:val="22"/>
                <w:szCs w:val="22"/>
                <w:lang w:eastAsia="es-CO"/>
              </w:rPr>
            </w:pPr>
            <w:r w:rsidRPr="006859C2">
              <w:rPr>
                <w:rFonts w:cstheme="minorHAnsi"/>
                <w:color w:val="auto"/>
                <w:sz w:val="22"/>
                <w:szCs w:val="22"/>
                <w:lang w:eastAsia="es-CO"/>
              </w:rPr>
              <w:t>Sede / Programas</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6859C2"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6859C2">
              <w:rPr>
                <w:rFonts w:cstheme="minorHAnsi"/>
                <w:color w:val="auto"/>
                <w:sz w:val="22"/>
                <w:szCs w:val="22"/>
                <w:lang w:eastAsia="es-CO"/>
              </w:rPr>
              <w:t>2019-1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6859C2"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6859C2">
              <w:rPr>
                <w:rFonts w:cstheme="minorHAnsi"/>
                <w:color w:val="auto"/>
                <w:sz w:val="22"/>
                <w:szCs w:val="22"/>
                <w:lang w:eastAsia="es-CO"/>
              </w:rPr>
              <w:t>2019-2</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6859C2"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6859C2">
              <w:rPr>
                <w:rFonts w:cstheme="minorHAnsi"/>
                <w:color w:val="auto"/>
                <w:sz w:val="22"/>
                <w:szCs w:val="22"/>
                <w:lang w:eastAsia="es-CO"/>
              </w:rPr>
              <w:t>2020-1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6859C2"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6859C2">
              <w:rPr>
                <w:rFonts w:cstheme="minorHAnsi"/>
                <w:color w:val="auto"/>
                <w:sz w:val="22"/>
                <w:szCs w:val="22"/>
                <w:lang w:eastAsia="es-CO"/>
              </w:rPr>
              <w:t>2020-2</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6859C2"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6859C2">
              <w:rPr>
                <w:rFonts w:cstheme="minorHAnsi"/>
                <w:color w:val="auto"/>
                <w:sz w:val="22"/>
                <w:szCs w:val="22"/>
                <w:lang w:eastAsia="es-CO"/>
              </w:rPr>
              <w:t>2021-1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6859C2"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6859C2">
              <w:rPr>
                <w:rFonts w:cstheme="minorHAnsi"/>
                <w:color w:val="auto"/>
                <w:sz w:val="22"/>
                <w:szCs w:val="22"/>
                <w:lang w:eastAsia="es-CO"/>
              </w:rPr>
              <w:t>2021-2</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6859C2"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6859C2">
              <w:rPr>
                <w:rFonts w:cstheme="minorHAnsi"/>
                <w:color w:val="auto"/>
                <w:sz w:val="22"/>
                <w:szCs w:val="22"/>
                <w:lang w:eastAsia="es-CO"/>
              </w:rPr>
              <w:t>2022-1</w:t>
            </w:r>
          </w:p>
        </w:tc>
        <w:tc>
          <w:tcPr>
            <w:tcW w:w="309"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6859C2"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6859C2">
              <w:rPr>
                <w:rFonts w:cstheme="minorHAnsi"/>
                <w:color w:val="auto"/>
                <w:sz w:val="22"/>
                <w:szCs w:val="22"/>
                <w:lang w:eastAsia="es-CO"/>
              </w:rPr>
              <w:t>2022-2</w:t>
            </w:r>
          </w:p>
        </w:tc>
        <w:tc>
          <w:tcPr>
            <w:tcW w:w="307"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6859C2"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6859C2">
              <w:rPr>
                <w:rFonts w:cstheme="minorHAnsi"/>
                <w:color w:val="auto"/>
                <w:sz w:val="22"/>
                <w:szCs w:val="22"/>
                <w:lang w:eastAsia="es-CO"/>
              </w:rPr>
              <w:t>2023-1</w:t>
            </w:r>
          </w:p>
        </w:tc>
        <w:tc>
          <w:tcPr>
            <w:tcW w:w="309"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5F4B96" w:rsidRPr="006859C2"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6859C2">
              <w:rPr>
                <w:rFonts w:cstheme="minorHAnsi"/>
                <w:color w:val="auto"/>
                <w:sz w:val="22"/>
                <w:szCs w:val="22"/>
                <w:lang w:eastAsia="es-CO"/>
              </w:rPr>
              <w:t>2023-2</w:t>
            </w:r>
          </w:p>
        </w:tc>
        <w:tc>
          <w:tcPr>
            <w:tcW w:w="304" w:type="pct"/>
            <w:tcBorders>
              <w:top w:val="none" w:sz="0" w:space="0" w:color="auto"/>
              <w:left w:val="none" w:sz="0" w:space="0" w:color="auto"/>
              <w:bottom w:val="none" w:sz="0" w:space="0" w:color="auto"/>
              <w:right w:val="none" w:sz="0" w:space="0" w:color="auto"/>
            </w:tcBorders>
            <w:shd w:val="clear" w:color="auto" w:fill="auto"/>
            <w:textDirection w:val="btLr"/>
            <w:vAlign w:val="center"/>
          </w:tcPr>
          <w:p w:rsidR="005F4B96" w:rsidRPr="006859C2" w:rsidRDefault="005F4B96" w:rsidP="00620EF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lang w:eastAsia="es-CO"/>
              </w:rPr>
            </w:pPr>
            <w:r w:rsidRPr="006859C2">
              <w:rPr>
                <w:rFonts w:cstheme="minorHAnsi"/>
                <w:color w:val="auto"/>
                <w:sz w:val="22"/>
                <w:szCs w:val="22"/>
                <w:lang w:eastAsia="es-CO"/>
              </w:rPr>
              <w:t>2024-1</w:t>
            </w:r>
          </w:p>
        </w:tc>
      </w:tr>
      <w:tr w:rsidR="005F4B96" w:rsidRPr="006859C2" w:rsidTr="00620E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Tecnología en Saneamiento Ambiental</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165</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177</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263</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210</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220</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212</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185</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176</w:t>
            </w:r>
          </w:p>
        </w:tc>
        <w:tc>
          <w:tcPr>
            <w:tcW w:w="307"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143</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124</w:t>
            </w:r>
          </w:p>
        </w:tc>
        <w:tc>
          <w:tcPr>
            <w:tcW w:w="304" w:type="pct"/>
            <w:shd w:val="clear" w:color="auto" w:fill="auto"/>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124</w:t>
            </w:r>
          </w:p>
        </w:tc>
      </w:tr>
      <w:tr w:rsidR="005F4B96" w:rsidRPr="006859C2" w:rsidTr="00620EF2">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Ingeniería Ambiental</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14</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38</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112</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71</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62</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68</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85</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92</w:t>
            </w:r>
          </w:p>
        </w:tc>
        <w:tc>
          <w:tcPr>
            <w:tcW w:w="307"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92</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104</w:t>
            </w:r>
          </w:p>
        </w:tc>
        <w:tc>
          <w:tcPr>
            <w:tcW w:w="304" w:type="pct"/>
            <w:shd w:val="clear" w:color="auto" w:fill="auto"/>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104</w:t>
            </w:r>
          </w:p>
        </w:tc>
      </w:tr>
      <w:tr w:rsidR="005F4B96" w:rsidRPr="006859C2" w:rsidTr="00620E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Administración de Empresas</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5</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26</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80</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50</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53</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48</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49</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51</w:t>
            </w:r>
          </w:p>
        </w:tc>
        <w:tc>
          <w:tcPr>
            <w:tcW w:w="307"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39</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51</w:t>
            </w:r>
          </w:p>
        </w:tc>
        <w:tc>
          <w:tcPr>
            <w:tcW w:w="304" w:type="pct"/>
            <w:shd w:val="clear" w:color="auto" w:fill="auto"/>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51</w:t>
            </w:r>
          </w:p>
        </w:tc>
      </w:tr>
      <w:tr w:rsidR="005F4B96" w:rsidRPr="006859C2" w:rsidTr="00620EF2">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lastRenderedPageBreak/>
              <w:t>Tecnología en Programación y Sistemas</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7"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4" w:type="pct"/>
            <w:shd w:val="clear" w:color="auto" w:fill="auto"/>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 </w:t>
            </w:r>
          </w:p>
        </w:tc>
      </w:tr>
      <w:tr w:rsidR="005F4B96" w:rsidRPr="006859C2" w:rsidTr="00620E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Ingeniería de Sistemas</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6</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20</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20</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35</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31</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45</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37</w:t>
            </w:r>
          </w:p>
        </w:tc>
        <w:tc>
          <w:tcPr>
            <w:tcW w:w="307"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19</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23</w:t>
            </w:r>
          </w:p>
        </w:tc>
        <w:tc>
          <w:tcPr>
            <w:tcW w:w="304" w:type="pct"/>
            <w:shd w:val="clear" w:color="auto" w:fill="auto"/>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23</w:t>
            </w:r>
          </w:p>
        </w:tc>
      </w:tr>
      <w:tr w:rsidR="005F4B96" w:rsidRPr="006859C2" w:rsidTr="00620EF2">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Ingeniería Forestal</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5</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19</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5</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6</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7</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15</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11</w:t>
            </w:r>
          </w:p>
        </w:tc>
        <w:tc>
          <w:tcPr>
            <w:tcW w:w="307"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10</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16</w:t>
            </w:r>
          </w:p>
        </w:tc>
        <w:tc>
          <w:tcPr>
            <w:tcW w:w="304" w:type="pct"/>
            <w:shd w:val="clear" w:color="auto" w:fill="auto"/>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16</w:t>
            </w:r>
          </w:p>
        </w:tc>
      </w:tr>
      <w:tr w:rsidR="005F4B96" w:rsidRPr="006859C2" w:rsidTr="00620E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Tecnología en Gestión Empresarial y de la Innovación</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83</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89</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133</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111</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117</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127</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114</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127</w:t>
            </w:r>
          </w:p>
        </w:tc>
        <w:tc>
          <w:tcPr>
            <w:tcW w:w="307"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107</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114</w:t>
            </w:r>
          </w:p>
        </w:tc>
        <w:tc>
          <w:tcPr>
            <w:tcW w:w="304" w:type="pct"/>
            <w:shd w:val="clear" w:color="auto" w:fill="auto"/>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114</w:t>
            </w:r>
          </w:p>
        </w:tc>
      </w:tr>
      <w:tr w:rsidR="005F4B96" w:rsidRPr="006859C2" w:rsidTr="00620EF2">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Tecnología en Recursos Forestales</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23</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24</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41</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30</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43</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51</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45</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62</w:t>
            </w:r>
          </w:p>
        </w:tc>
        <w:tc>
          <w:tcPr>
            <w:tcW w:w="307"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53</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65</w:t>
            </w:r>
          </w:p>
        </w:tc>
        <w:tc>
          <w:tcPr>
            <w:tcW w:w="304" w:type="pct"/>
            <w:shd w:val="clear" w:color="auto" w:fill="auto"/>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65</w:t>
            </w:r>
          </w:p>
        </w:tc>
      </w:tr>
      <w:tr w:rsidR="005F4B96" w:rsidRPr="006859C2" w:rsidTr="00620E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Contaduría Publica</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19</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60</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44</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56</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62</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82</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82</w:t>
            </w:r>
          </w:p>
        </w:tc>
        <w:tc>
          <w:tcPr>
            <w:tcW w:w="307"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67</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83</w:t>
            </w:r>
          </w:p>
        </w:tc>
        <w:tc>
          <w:tcPr>
            <w:tcW w:w="304" w:type="pct"/>
            <w:shd w:val="clear" w:color="auto" w:fill="auto"/>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83</w:t>
            </w:r>
          </w:p>
        </w:tc>
      </w:tr>
      <w:tr w:rsidR="005F4B96" w:rsidRPr="006859C2" w:rsidTr="00620EF2">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Tecnología en Gestión Contable</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143</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157</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214</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193</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175</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181</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169</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158</w:t>
            </w:r>
          </w:p>
        </w:tc>
        <w:tc>
          <w:tcPr>
            <w:tcW w:w="307"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142</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158</w:t>
            </w:r>
          </w:p>
        </w:tc>
        <w:tc>
          <w:tcPr>
            <w:tcW w:w="304" w:type="pct"/>
            <w:shd w:val="clear" w:color="auto" w:fill="auto"/>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158</w:t>
            </w:r>
          </w:p>
        </w:tc>
      </w:tr>
      <w:tr w:rsidR="005F4B96" w:rsidRPr="006859C2" w:rsidTr="00620E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Ingeniería Civil</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17</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38</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43</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45</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56</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81</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77</w:t>
            </w:r>
          </w:p>
        </w:tc>
        <w:tc>
          <w:tcPr>
            <w:tcW w:w="307"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78</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72</w:t>
            </w:r>
          </w:p>
        </w:tc>
        <w:tc>
          <w:tcPr>
            <w:tcW w:w="304" w:type="pct"/>
            <w:shd w:val="clear" w:color="auto" w:fill="auto"/>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72</w:t>
            </w:r>
          </w:p>
        </w:tc>
      </w:tr>
      <w:tr w:rsidR="005F4B96" w:rsidRPr="006859C2" w:rsidTr="00620EF2">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Tecnología en Obras Civiles</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288</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320</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498</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414</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435</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408</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360</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334</w:t>
            </w:r>
          </w:p>
        </w:tc>
        <w:tc>
          <w:tcPr>
            <w:tcW w:w="307"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263</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253</w:t>
            </w:r>
          </w:p>
        </w:tc>
        <w:tc>
          <w:tcPr>
            <w:tcW w:w="304" w:type="pct"/>
            <w:shd w:val="clear" w:color="auto" w:fill="auto"/>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253</w:t>
            </w:r>
          </w:p>
        </w:tc>
      </w:tr>
      <w:tr w:rsidR="005F4B96" w:rsidRPr="006859C2" w:rsidTr="00620E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Tecnología en Desarrollo de Software</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108</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98</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123</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98</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103</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117</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112</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131</w:t>
            </w:r>
          </w:p>
        </w:tc>
        <w:tc>
          <w:tcPr>
            <w:tcW w:w="307"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113</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129</w:t>
            </w:r>
          </w:p>
        </w:tc>
        <w:tc>
          <w:tcPr>
            <w:tcW w:w="304" w:type="pct"/>
            <w:shd w:val="clear" w:color="auto" w:fill="auto"/>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129</w:t>
            </w:r>
          </w:p>
        </w:tc>
      </w:tr>
      <w:tr w:rsidR="005F4B96" w:rsidRPr="006859C2" w:rsidTr="00620EF2">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Tecnología en Gestión de Comercio en el Exterior</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24</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25</w:t>
            </w:r>
          </w:p>
        </w:tc>
        <w:tc>
          <w:tcPr>
            <w:tcW w:w="307"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24</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44</w:t>
            </w:r>
          </w:p>
        </w:tc>
        <w:tc>
          <w:tcPr>
            <w:tcW w:w="304" w:type="pct"/>
            <w:shd w:val="clear" w:color="auto" w:fill="auto"/>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44</w:t>
            </w:r>
          </w:p>
        </w:tc>
      </w:tr>
      <w:tr w:rsidR="005F4B96" w:rsidRPr="006859C2" w:rsidTr="00620E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Tecnología en Producción Agroindustrial</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32</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17</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15</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11</w:t>
            </w:r>
          </w:p>
        </w:tc>
        <w:tc>
          <w:tcPr>
            <w:tcW w:w="308"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16</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17</w:t>
            </w:r>
          </w:p>
        </w:tc>
        <w:tc>
          <w:tcPr>
            <w:tcW w:w="307"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17</w:t>
            </w:r>
          </w:p>
        </w:tc>
        <w:tc>
          <w:tcPr>
            <w:tcW w:w="309" w:type="pct"/>
            <w:shd w:val="clear" w:color="auto" w:fill="auto"/>
            <w:noWrap/>
            <w:hideMark/>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20</w:t>
            </w:r>
          </w:p>
        </w:tc>
        <w:tc>
          <w:tcPr>
            <w:tcW w:w="304" w:type="pct"/>
            <w:shd w:val="clear" w:color="auto" w:fill="auto"/>
          </w:tcPr>
          <w:p w:rsidR="005F4B96" w:rsidRPr="006859C2" w:rsidRDefault="005F4B96" w:rsidP="00620EF2">
            <w:pPr>
              <w:jc w:val="right"/>
              <w:cnfStyle w:val="000000100000" w:firstRow="0" w:lastRow="0" w:firstColumn="0" w:lastColumn="0" w:oddVBand="0" w:evenVBand="0" w:oddHBand="1"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20</w:t>
            </w:r>
          </w:p>
        </w:tc>
      </w:tr>
      <w:tr w:rsidR="005F4B96" w:rsidRPr="006859C2" w:rsidTr="00620EF2">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rsidR="005F4B96" w:rsidRPr="006859C2" w:rsidRDefault="005F4B96" w:rsidP="00620EF2">
            <w:pPr>
              <w:rPr>
                <w:rFonts w:cstheme="minorHAnsi"/>
                <w:b w:val="0"/>
                <w:color w:val="auto"/>
                <w:sz w:val="22"/>
                <w:szCs w:val="22"/>
                <w:lang w:eastAsia="es-CO"/>
              </w:rPr>
            </w:pPr>
            <w:r w:rsidRPr="006859C2">
              <w:rPr>
                <w:rFonts w:cstheme="minorHAnsi"/>
                <w:b w:val="0"/>
                <w:color w:val="auto"/>
                <w:sz w:val="22"/>
                <w:szCs w:val="22"/>
                <w:lang w:eastAsia="es-CO"/>
              </w:rPr>
              <w:t>Ingeniería Agroindustrial</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1</w:t>
            </w:r>
          </w:p>
        </w:tc>
        <w:tc>
          <w:tcPr>
            <w:tcW w:w="308"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7"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 </w:t>
            </w:r>
          </w:p>
        </w:tc>
        <w:tc>
          <w:tcPr>
            <w:tcW w:w="309" w:type="pct"/>
            <w:shd w:val="clear" w:color="auto" w:fill="auto"/>
            <w:noWrap/>
            <w:hideMark/>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eastAsia="es-CO"/>
              </w:rPr>
            </w:pPr>
            <w:r w:rsidRPr="006859C2">
              <w:rPr>
                <w:rFonts w:cstheme="minorHAnsi"/>
                <w:sz w:val="22"/>
                <w:szCs w:val="22"/>
                <w:lang w:eastAsia="es-CO"/>
              </w:rPr>
              <w:t>6</w:t>
            </w:r>
          </w:p>
        </w:tc>
        <w:tc>
          <w:tcPr>
            <w:tcW w:w="304" w:type="pct"/>
            <w:shd w:val="clear" w:color="auto" w:fill="auto"/>
          </w:tcPr>
          <w:p w:rsidR="005F4B96" w:rsidRPr="006859C2" w:rsidRDefault="005F4B96" w:rsidP="00620EF2">
            <w:pPr>
              <w:jc w:val="right"/>
              <w:cnfStyle w:val="000000000000" w:firstRow="0" w:lastRow="0" w:firstColumn="0" w:lastColumn="0" w:oddVBand="0" w:evenVBand="0" w:oddHBand="0" w:evenHBand="0" w:firstRowFirstColumn="0" w:firstRowLastColumn="0" w:lastRowFirstColumn="0" w:lastRowLastColumn="0"/>
              <w:rPr>
                <w:rFonts w:cstheme="minorHAnsi"/>
                <w:b/>
                <w:bCs/>
                <w:sz w:val="22"/>
                <w:szCs w:val="22"/>
                <w:lang w:eastAsia="es-CO"/>
              </w:rPr>
            </w:pPr>
            <w:r w:rsidRPr="006859C2">
              <w:rPr>
                <w:rFonts w:cstheme="minorHAnsi"/>
                <w:sz w:val="22"/>
                <w:szCs w:val="22"/>
                <w:lang w:eastAsia="es-CO"/>
              </w:rPr>
              <w:t>6</w:t>
            </w:r>
          </w:p>
        </w:tc>
      </w:tr>
    </w:tbl>
    <w:p w:rsidR="005F4B96" w:rsidRPr="00D94AE4" w:rsidRDefault="005F4B96" w:rsidP="005F4B96">
      <w:pPr>
        <w:rPr>
          <w:rFonts w:ascii="Arial" w:hAnsi="Arial" w:cs="Arial"/>
          <w:sz w:val="22"/>
          <w:szCs w:val="22"/>
        </w:rPr>
      </w:pPr>
      <w:r w:rsidRPr="00D94AE4">
        <w:rPr>
          <w:rFonts w:ascii="Arial" w:hAnsi="Arial" w:cs="Arial"/>
          <w:sz w:val="22"/>
          <w:szCs w:val="22"/>
        </w:rPr>
        <w:t>Fuente: Registro y Control Académico I.T.P - Plataforma SIJA.</w:t>
      </w:r>
    </w:p>
    <w:p w:rsidR="005F4B96" w:rsidRDefault="005F4B96" w:rsidP="005F4B96">
      <w:pPr>
        <w:rPr>
          <w:rFonts w:cstheme="minorHAnsi"/>
          <w:sz w:val="22"/>
          <w:szCs w:val="22"/>
          <w:lang w:val="es-MX"/>
        </w:rPr>
      </w:pPr>
    </w:p>
    <w:p w:rsidR="005F4B96" w:rsidRDefault="005F4B96" w:rsidP="005F4B96">
      <w:pPr>
        <w:rPr>
          <w:rFonts w:cstheme="minorHAnsi"/>
          <w:sz w:val="22"/>
          <w:szCs w:val="22"/>
          <w:lang w:val="es-MX"/>
        </w:rPr>
      </w:pPr>
      <w:r w:rsidRPr="00666BE9">
        <w:rPr>
          <w:rFonts w:cstheme="minorHAnsi"/>
          <w:b/>
          <w:sz w:val="22"/>
          <w:szCs w:val="22"/>
          <w:lang w:val="es-MX"/>
        </w:rPr>
        <w:t xml:space="preserve">ESTRATEGIAS </w:t>
      </w:r>
      <w:r>
        <w:rPr>
          <w:rFonts w:cstheme="minorHAnsi"/>
          <w:b/>
          <w:sz w:val="22"/>
          <w:szCs w:val="22"/>
          <w:lang w:val="es-MX"/>
        </w:rPr>
        <w:t>Y ACCIONES EMPRENDIDAS EN</w:t>
      </w:r>
      <w:r w:rsidRPr="00666BE9">
        <w:rPr>
          <w:rFonts w:cstheme="minorHAnsi"/>
          <w:b/>
          <w:sz w:val="22"/>
          <w:szCs w:val="22"/>
          <w:lang w:val="es-MX"/>
        </w:rPr>
        <w:t xml:space="preserve"> EL COMPONENTE INDIVIDUAL Y FAMILIAR</w:t>
      </w:r>
      <w:r w:rsidR="001F55C9">
        <w:rPr>
          <w:rFonts w:cstheme="minorHAnsi"/>
          <w:sz w:val="22"/>
          <w:szCs w:val="22"/>
          <w:lang w:val="es-MX"/>
        </w:rPr>
        <w:t>.</w:t>
      </w:r>
    </w:p>
    <w:p w:rsidR="005F4B96" w:rsidRDefault="005F4B96" w:rsidP="005F4B96">
      <w:pPr>
        <w:jc w:val="both"/>
        <w:rPr>
          <w:rFonts w:cstheme="minorHAnsi"/>
          <w:sz w:val="22"/>
          <w:szCs w:val="22"/>
          <w:lang w:val="es-MX"/>
        </w:rPr>
      </w:pPr>
      <w:r>
        <w:rPr>
          <w:rFonts w:cstheme="minorHAnsi"/>
          <w:sz w:val="22"/>
          <w:szCs w:val="22"/>
          <w:lang w:val="es-MX"/>
        </w:rPr>
        <w:t xml:space="preserve">En el componente individual y familiar, las estrategias utilizadas en el área de psicología son: como primera medida se realiza una caracterización, y por medio del sistema de alertas tempranas “SIMONES” (Sistema de monitoreo estudiantil) denominación para nuestra institución, se filtra cada semestre aquellos estudiantes que están en alerta roja con predicciones posibles a desertar o a tener complicaciones en sus procesos académicos, como problemas emocionales, mentales, familiares entre otros, por consiguiente mostramos el proceso el proceso seguimiento estudiantil, donde se observa que se mantiene en nivel bajo en deserción, en componente individual y familiar. </w:t>
      </w:r>
    </w:p>
    <w:p w:rsidR="005F4B96" w:rsidRDefault="005F4B96" w:rsidP="005F4B96">
      <w:pPr>
        <w:rPr>
          <w:rFonts w:cstheme="minorHAnsi"/>
          <w:sz w:val="22"/>
          <w:szCs w:val="22"/>
          <w:lang w:val="es-MX"/>
        </w:rPr>
      </w:pPr>
    </w:p>
    <w:tbl>
      <w:tblPr>
        <w:tblW w:w="10343" w:type="dxa"/>
        <w:jc w:val="center"/>
        <w:tblCellMar>
          <w:left w:w="70" w:type="dxa"/>
          <w:right w:w="70" w:type="dxa"/>
        </w:tblCellMar>
        <w:tblLook w:val="04A0" w:firstRow="1" w:lastRow="0" w:firstColumn="1" w:lastColumn="0" w:noHBand="0" w:noVBand="1"/>
      </w:tblPr>
      <w:tblGrid>
        <w:gridCol w:w="2838"/>
        <w:gridCol w:w="1688"/>
        <w:gridCol w:w="417"/>
        <w:gridCol w:w="417"/>
        <w:gridCol w:w="417"/>
        <w:gridCol w:w="417"/>
        <w:gridCol w:w="419"/>
        <w:gridCol w:w="1497"/>
        <w:gridCol w:w="417"/>
        <w:gridCol w:w="417"/>
        <w:gridCol w:w="417"/>
        <w:gridCol w:w="417"/>
        <w:gridCol w:w="565"/>
      </w:tblGrid>
      <w:tr w:rsidR="005F4B96" w:rsidRPr="002659FA" w:rsidTr="00620EF2">
        <w:trPr>
          <w:trHeight w:val="190"/>
          <w:jc w:val="center"/>
        </w:trPr>
        <w:tc>
          <w:tcPr>
            <w:tcW w:w="2838"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5F4B96" w:rsidRPr="002659FA" w:rsidRDefault="005F4B96" w:rsidP="00620EF2">
            <w:pPr>
              <w:jc w:val="center"/>
              <w:rPr>
                <w:rFonts w:ascii="Calibri" w:eastAsia="Times New Roman" w:hAnsi="Calibri" w:cs="Calibri"/>
                <w:b/>
                <w:bCs/>
                <w:color w:val="000000"/>
                <w:sz w:val="12"/>
                <w:szCs w:val="12"/>
                <w:lang w:eastAsia="es-CO"/>
              </w:rPr>
            </w:pPr>
            <w:r w:rsidRPr="002659FA">
              <w:rPr>
                <w:rFonts w:ascii="Calibri" w:eastAsia="Times New Roman" w:hAnsi="Calibri" w:cs="Calibri"/>
                <w:b/>
                <w:bCs/>
                <w:color w:val="000000"/>
                <w:sz w:val="12"/>
                <w:szCs w:val="12"/>
                <w:lang w:eastAsia="es-CO"/>
              </w:rPr>
              <w:t xml:space="preserve">COMPONENTES Y PROGRAMAS </w:t>
            </w:r>
          </w:p>
        </w:tc>
        <w:tc>
          <w:tcPr>
            <w:tcW w:w="3775" w:type="dxa"/>
            <w:gridSpan w:val="6"/>
            <w:tcBorders>
              <w:top w:val="single" w:sz="4" w:space="0" w:color="auto"/>
              <w:left w:val="nil"/>
              <w:bottom w:val="single" w:sz="4" w:space="0" w:color="auto"/>
              <w:right w:val="single" w:sz="4" w:space="0" w:color="000000"/>
            </w:tcBorders>
            <w:shd w:val="clear" w:color="000000" w:fill="DDEBF7"/>
            <w:vAlign w:val="center"/>
            <w:hideMark/>
          </w:tcPr>
          <w:p w:rsidR="005F4B96" w:rsidRPr="002659FA" w:rsidRDefault="005F4B96" w:rsidP="00620EF2">
            <w:pPr>
              <w:jc w:val="center"/>
              <w:rPr>
                <w:rFonts w:ascii="Calibri" w:eastAsia="Times New Roman" w:hAnsi="Calibri" w:cs="Calibri"/>
                <w:b/>
                <w:bCs/>
                <w:color w:val="000000"/>
                <w:sz w:val="12"/>
                <w:szCs w:val="12"/>
                <w:lang w:eastAsia="es-CO"/>
              </w:rPr>
            </w:pPr>
            <w:r w:rsidRPr="002659FA">
              <w:rPr>
                <w:rFonts w:ascii="Calibri" w:eastAsia="Times New Roman" w:hAnsi="Calibri" w:cs="Calibri"/>
                <w:b/>
                <w:bCs/>
                <w:color w:val="000000"/>
                <w:sz w:val="12"/>
                <w:szCs w:val="12"/>
                <w:lang w:eastAsia="es-CO"/>
              </w:rPr>
              <w:t>SEGUIMIENTO ESTUDIANTIL 2019</w:t>
            </w:r>
          </w:p>
        </w:tc>
        <w:tc>
          <w:tcPr>
            <w:tcW w:w="3730" w:type="dxa"/>
            <w:gridSpan w:val="6"/>
            <w:tcBorders>
              <w:top w:val="single" w:sz="4" w:space="0" w:color="auto"/>
              <w:left w:val="nil"/>
              <w:bottom w:val="single" w:sz="4" w:space="0" w:color="auto"/>
              <w:right w:val="single" w:sz="4" w:space="0" w:color="000000"/>
            </w:tcBorders>
            <w:shd w:val="clear" w:color="000000" w:fill="DDEBF7"/>
            <w:vAlign w:val="center"/>
            <w:hideMark/>
          </w:tcPr>
          <w:p w:rsidR="005F4B96" w:rsidRPr="002659FA" w:rsidRDefault="005F4B96" w:rsidP="00620EF2">
            <w:pPr>
              <w:jc w:val="center"/>
              <w:rPr>
                <w:rFonts w:ascii="Calibri" w:eastAsia="Times New Roman" w:hAnsi="Calibri" w:cs="Calibri"/>
                <w:b/>
                <w:bCs/>
                <w:color w:val="000000"/>
                <w:sz w:val="12"/>
                <w:szCs w:val="12"/>
                <w:lang w:eastAsia="es-CO"/>
              </w:rPr>
            </w:pPr>
            <w:r w:rsidRPr="002659FA">
              <w:rPr>
                <w:rFonts w:ascii="Calibri" w:eastAsia="Times New Roman" w:hAnsi="Calibri" w:cs="Calibri"/>
                <w:b/>
                <w:bCs/>
                <w:color w:val="000000"/>
                <w:sz w:val="12"/>
                <w:szCs w:val="12"/>
                <w:lang w:eastAsia="es-CO"/>
              </w:rPr>
              <w:t>SEGUIMIENTO ESTUDIANTIL 2020</w:t>
            </w:r>
          </w:p>
        </w:tc>
      </w:tr>
      <w:tr w:rsidR="005F4B96" w:rsidRPr="002659FA" w:rsidTr="00620EF2">
        <w:trPr>
          <w:trHeight w:val="1454"/>
          <w:jc w:val="center"/>
        </w:trPr>
        <w:tc>
          <w:tcPr>
            <w:tcW w:w="2838" w:type="dxa"/>
            <w:tcBorders>
              <w:top w:val="nil"/>
              <w:left w:val="single" w:sz="4" w:space="0" w:color="auto"/>
              <w:bottom w:val="single" w:sz="4" w:space="0" w:color="auto"/>
              <w:right w:val="single" w:sz="4" w:space="0" w:color="auto"/>
            </w:tcBorders>
            <w:shd w:val="clear" w:color="000000" w:fill="DDEBF7"/>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PROGRAMAS/ACTIVIDADES.</w:t>
            </w:r>
          </w:p>
        </w:tc>
        <w:tc>
          <w:tcPr>
            <w:tcW w:w="1688" w:type="dxa"/>
            <w:tcBorders>
              <w:top w:val="nil"/>
              <w:left w:val="nil"/>
              <w:bottom w:val="single" w:sz="4" w:space="0" w:color="auto"/>
              <w:right w:val="single" w:sz="4" w:space="0" w:color="auto"/>
            </w:tcBorders>
            <w:shd w:val="clear" w:color="000000" w:fill="FFFFFF"/>
            <w:noWrap/>
            <w:textDirection w:val="btLr"/>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CARACTERIZACIÓN</w:t>
            </w:r>
          </w:p>
        </w:tc>
        <w:tc>
          <w:tcPr>
            <w:tcW w:w="417" w:type="dxa"/>
            <w:tcBorders>
              <w:top w:val="nil"/>
              <w:left w:val="nil"/>
              <w:bottom w:val="single" w:sz="4" w:space="0" w:color="auto"/>
              <w:right w:val="single" w:sz="4" w:space="0" w:color="auto"/>
            </w:tcBorders>
            <w:shd w:val="clear" w:color="000000" w:fill="BDD7EE"/>
            <w:noWrap/>
            <w:textDirection w:val="btLr"/>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DETECCIÓN DE ALERTAS TEMPRANAS</w:t>
            </w:r>
          </w:p>
        </w:tc>
        <w:tc>
          <w:tcPr>
            <w:tcW w:w="417" w:type="dxa"/>
            <w:tcBorders>
              <w:top w:val="nil"/>
              <w:left w:val="nil"/>
              <w:bottom w:val="single" w:sz="4" w:space="0" w:color="auto"/>
              <w:right w:val="single" w:sz="4" w:space="0" w:color="auto"/>
            </w:tcBorders>
            <w:shd w:val="clear" w:color="000000" w:fill="FFFFFF"/>
            <w:noWrap/>
            <w:textDirection w:val="btLr"/>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MONITOREO Y SEGUIMIENTO AL RENDIMIENTO ACADÉMICO</w:t>
            </w:r>
          </w:p>
        </w:tc>
        <w:tc>
          <w:tcPr>
            <w:tcW w:w="417" w:type="dxa"/>
            <w:tcBorders>
              <w:top w:val="nil"/>
              <w:left w:val="nil"/>
              <w:bottom w:val="single" w:sz="4" w:space="0" w:color="auto"/>
              <w:right w:val="single" w:sz="4" w:space="0" w:color="auto"/>
            </w:tcBorders>
            <w:shd w:val="clear" w:color="000000" w:fill="FFFFFF"/>
            <w:noWrap/>
            <w:textDirection w:val="btLr"/>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SEGUIMIENTO ESTUDIANTIL</w:t>
            </w:r>
          </w:p>
        </w:tc>
        <w:tc>
          <w:tcPr>
            <w:tcW w:w="417" w:type="dxa"/>
            <w:tcBorders>
              <w:top w:val="nil"/>
              <w:left w:val="nil"/>
              <w:bottom w:val="single" w:sz="4" w:space="0" w:color="auto"/>
              <w:right w:val="single" w:sz="4" w:space="0" w:color="auto"/>
            </w:tcBorders>
            <w:shd w:val="clear" w:color="000000" w:fill="FFFFFF"/>
            <w:noWrap/>
            <w:textDirection w:val="btLr"/>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ACOMPAÑAMIENTO ESTUDIANTIL</w:t>
            </w:r>
          </w:p>
        </w:tc>
        <w:tc>
          <w:tcPr>
            <w:tcW w:w="419" w:type="dxa"/>
            <w:tcBorders>
              <w:top w:val="nil"/>
              <w:left w:val="nil"/>
              <w:bottom w:val="single" w:sz="4" w:space="0" w:color="auto"/>
              <w:right w:val="single" w:sz="4" w:space="0" w:color="auto"/>
            </w:tcBorders>
            <w:shd w:val="clear" w:color="000000" w:fill="FFFFFF"/>
            <w:noWrap/>
            <w:textDirection w:val="btLr"/>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SOCIALIZACIÓN DE SEGUIMIENTO ESTUDIANTIL</w:t>
            </w:r>
          </w:p>
        </w:tc>
        <w:tc>
          <w:tcPr>
            <w:tcW w:w="1497" w:type="dxa"/>
            <w:tcBorders>
              <w:top w:val="nil"/>
              <w:left w:val="nil"/>
              <w:bottom w:val="single" w:sz="4" w:space="0" w:color="auto"/>
              <w:right w:val="single" w:sz="4" w:space="0" w:color="auto"/>
            </w:tcBorders>
            <w:shd w:val="clear" w:color="000000" w:fill="FFFFFF"/>
            <w:noWrap/>
            <w:textDirection w:val="btLr"/>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CARACTERIZACIÓN</w:t>
            </w:r>
          </w:p>
        </w:tc>
        <w:tc>
          <w:tcPr>
            <w:tcW w:w="417" w:type="dxa"/>
            <w:tcBorders>
              <w:top w:val="nil"/>
              <w:left w:val="nil"/>
              <w:bottom w:val="single" w:sz="4" w:space="0" w:color="auto"/>
              <w:right w:val="single" w:sz="4" w:space="0" w:color="auto"/>
            </w:tcBorders>
            <w:shd w:val="clear" w:color="000000" w:fill="BDD7EE"/>
            <w:noWrap/>
            <w:textDirection w:val="btLr"/>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DETECCIÓN DE ALERTAS TEMPRANAS</w:t>
            </w:r>
          </w:p>
        </w:tc>
        <w:tc>
          <w:tcPr>
            <w:tcW w:w="417" w:type="dxa"/>
            <w:tcBorders>
              <w:top w:val="nil"/>
              <w:left w:val="nil"/>
              <w:bottom w:val="single" w:sz="4" w:space="0" w:color="auto"/>
              <w:right w:val="single" w:sz="4" w:space="0" w:color="auto"/>
            </w:tcBorders>
            <w:shd w:val="clear" w:color="000000" w:fill="FFFFFF"/>
            <w:noWrap/>
            <w:textDirection w:val="btLr"/>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MONITOREO Y SEGUIMIENTO AL RENDIMIENTO ACADÉMICO</w:t>
            </w:r>
          </w:p>
        </w:tc>
        <w:tc>
          <w:tcPr>
            <w:tcW w:w="417" w:type="dxa"/>
            <w:tcBorders>
              <w:top w:val="nil"/>
              <w:left w:val="nil"/>
              <w:bottom w:val="single" w:sz="4" w:space="0" w:color="auto"/>
              <w:right w:val="single" w:sz="4" w:space="0" w:color="auto"/>
            </w:tcBorders>
            <w:shd w:val="clear" w:color="000000" w:fill="FFFFFF"/>
            <w:noWrap/>
            <w:textDirection w:val="btLr"/>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SEGUIMIENTO ESTUDIANTIL</w:t>
            </w:r>
          </w:p>
        </w:tc>
        <w:tc>
          <w:tcPr>
            <w:tcW w:w="417" w:type="dxa"/>
            <w:tcBorders>
              <w:top w:val="nil"/>
              <w:left w:val="nil"/>
              <w:bottom w:val="single" w:sz="4" w:space="0" w:color="auto"/>
              <w:right w:val="single" w:sz="4" w:space="0" w:color="auto"/>
            </w:tcBorders>
            <w:shd w:val="clear" w:color="000000" w:fill="FFFFFF"/>
            <w:noWrap/>
            <w:textDirection w:val="btLr"/>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ACOMPAÑAMIENTO ESTUDIANTIL</w:t>
            </w:r>
          </w:p>
        </w:tc>
        <w:tc>
          <w:tcPr>
            <w:tcW w:w="565" w:type="dxa"/>
            <w:tcBorders>
              <w:top w:val="nil"/>
              <w:left w:val="nil"/>
              <w:bottom w:val="single" w:sz="4" w:space="0" w:color="auto"/>
              <w:right w:val="single" w:sz="4" w:space="0" w:color="auto"/>
            </w:tcBorders>
            <w:shd w:val="clear" w:color="000000" w:fill="FFFFFF"/>
            <w:noWrap/>
            <w:textDirection w:val="btLr"/>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SOCIALIZACIÓN DE SEGUIMIENTO ESTUDIANTIL</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ADMINISTRACIÓN DE EMPRESAS</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215</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120</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87</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182</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6</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14</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13</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176</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329"/>
          <w:jc w:val="center"/>
        </w:trPr>
        <w:tc>
          <w:tcPr>
            <w:tcW w:w="2838" w:type="dxa"/>
            <w:tcBorders>
              <w:top w:val="nil"/>
              <w:left w:val="single" w:sz="4" w:space="0" w:color="auto"/>
              <w:bottom w:val="single" w:sz="4" w:space="0" w:color="auto"/>
              <w:right w:val="single" w:sz="4" w:space="0" w:color="auto"/>
            </w:tcBorders>
            <w:shd w:val="clear" w:color="000000" w:fill="DDEBF7"/>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xml:space="preserve">TECNOLOGÍA EN GESTIÓN EMPRESARIAL Y DE LA </w:t>
            </w:r>
            <w:r w:rsidR="006859C2" w:rsidRPr="002659FA">
              <w:rPr>
                <w:rFonts w:ascii="Calibri" w:eastAsia="Times New Roman" w:hAnsi="Calibri" w:cs="Calibri"/>
                <w:color w:val="000000"/>
                <w:sz w:val="12"/>
                <w:szCs w:val="12"/>
                <w:lang w:eastAsia="es-CO"/>
              </w:rPr>
              <w:t>INNOVACIÓN</w:t>
            </w:r>
          </w:p>
        </w:tc>
        <w:tc>
          <w:tcPr>
            <w:tcW w:w="1688" w:type="dxa"/>
            <w:tcBorders>
              <w:top w:val="nil"/>
              <w:left w:val="nil"/>
              <w:bottom w:val="single" w:sz="4" w:space="0" w:color="auto"/>
              <w:right w:val="single" w:sz="4" w:space="0" w:color="auto"/>
            </w:tcBorders>
            <w:shd w:val="clear" w:color="000000" w:fill="FFFFFF"/>
            <w:noWrap/>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342</w:t>
            </w:r>
          </w:p>
        </w:tc>
        <w:tc>
          <w:tcPr>
            <w:tcW w:w="417" w:type="dxa"/>
            <w:tcBorders>
              <w:top w:val="nil"/>
              <w:left w:val="nil"/>
              <w:bottom w:val="single" w:sz="4" w:space="0" w:color="auto"/>
              <w:right w:val="single" w:sz="4" w:space="0" w:color="auto"/>
            </w:tcBorders>
            <w:shd w:val="clear" w:color="000000" w:fill="BDD7EE"/>
            <w:noWrap/>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130</w:t>
            </w:r>
          </w:p>
        </w:tc>
        <w:tc>
          <w:tcPr>
            <w:tcW w:w="417" w:type="dxa"/>
            <w:tcBorders>
              <w:top w:val="nil"/>
              <w:left w:val="nil"/>
              <w:bottom w:val="single" w:sz="4" w:space="0" w:color="auto"/>
              <w:right w:val="single" w:sz="4" w:space="0" w:color="auto"/>
            </w:tcBorders>
            <w:shd w:val="clear" w:color="000000" w:fill="FFFFFF"/>
            <w:noWrap/>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15</w:t>
            </w:r>
          </w:p>
        </w:tc>
        <w:tc>
          <w:tcPr>
            <w:tcW w:w="417" w:type="dxa"/>
            <w:tcBorders>
              <w:top w:val="nil"/>
              <w:left w:val="nil"/>
              <w:bottom w:val="single" w:sz="4" w:space="0" w:color="auto"/>
              <w:right w:val="single" w:sz="4" w:space="0" w:color="auto"/>
            </w:tcBorders>
            <w:shd w:val="clear" w:color="000000" w:fill="FFFFFF"/>
            <w:noWrap/>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311</w:t>
            </w:r>
          </w:p>
        </w:tc>
        <w:tc>
          <w:tcPr>
            <w:tcW w:w="417" w:type="dxa"/>
            <w:tcBorders>
              <w:top w:val="nil"/>
              <w:left w:val="nil"/>
              <w:bottom w:val="single" w:sz="4" w:space="0" w:color="auto"/>
              <w:right w:val="single" w:sz="4" w:space="0" w:color="auto"/>
            </w:tcBorders>
            <w:shd w:val="clear" w:color="000000" w:fill="FFFFFF"/>
            <w:noWrap/>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18</w:t>
            </w:r>
          </w:p>
        </w:tc>
        <w:tc>
          <w:tcPr>
            <w:tcW w:w="419" w:type="dxa"/>
            <w:tcBorders>
              <w:top w:val="nil"/>
              <w:left w:val="nil"/>
              <w:bottom w:val="single" w:sz="4" w:space="0" w:color="auto"/>
              <w:right w:val="nil"/>
            </w:tcBorders>
            <w:shd w:val="clear" w:color="000000" w:fill="FFFFFF"/>
            <w:noWrap/>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45</w:t>
            </w:r>
          </w:p>
        </w:tc>
        <w:tc>
          <w:tcPr>
            <w:tcW w:w="417" w:type="dxa"/>
            <w:tcBorders>
              <w:top w:val="nil"/>
              <w:left w:val="nil"/>
              <w:bottom w:val="single" w:sz="4" w:space="0" w:color="auto"/>
              <w:right w:val="single" w:sz="4" w:space="0" w:color="auto"/>
            </w:tcBorders>
            <w:shd w:val="clear" w:color="000000" w:fill="FFFFFF"/>
            <w:noWrap/>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320</w:t>
            </w:r>
          </w:p>
        </w:tc>
        <w:tc>
          <w:tcPr>
            <w:tcW w:w="417" w:type="dxa"/>
            <w:tcBorders>
              <w:top w:val="nil"/>
              <w:left w:val="nil"/>
              <w:bottom w:val="single" w:sz="4" w:space="0" w:color="auto"/>
              <w:right w:val="single" w:sz="4" w:space="0" w:color="auto"/>
            </w:tcBorders>
            <w:shd w:val="clear" w:color="000000" w:fill="FFFFFF"/>
            <w:noWrap/>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20</w:t>
            </w:r>
          </w:p>
        </w:tc>
        <w:tc>
          <w:tcPr>
            <w:tcW w:w="565" w:type="dxa"/>
            <w:tcBorders>
              <w:top w:val="nil"/>
              <w:left w:val="nil"/>
              <w:bottom w:val="single" w:sz="4" w:space="0" w:color="auto"/>
              <w:right w:val="single" w:sz="4" w:space="0" w:color="auto"/>
            </w:tcBorders>
            <w:shd w:val="clear" w:color="000000" w:fill="FFFFFF"/>
            <w:noWrap/>
            <w:vAlign w:val="center"/>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INGENIERÍA AMBIENTAL</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18</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13</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14</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TECNOLOGÍA EN SANEAMIENTO AMBIENTAL</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13</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21</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32</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16</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15</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63</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INGENIERÍA DE SISTEMAS</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93</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105</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5</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4</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2</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98</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lastRenderedPageBreak/>
              <w:t>TECNOLOGÍA EN DESARROLLO DE SOFTWARE</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306</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120</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10</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173</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22</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15</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13</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25</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165</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24</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INGENIERÍA FORESTAL</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TECNOLOGÍA EN RECURSOS FORESTALES</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19</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CONTADURIA PUBLICA</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71</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20</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TECNOLOGÍA EN GESTIÓN CONTABLE</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522</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31</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6</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18</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18</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16</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75</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5</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20</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INGENIERÍA CIVIL</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4</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TECNOLOGÍA EN OBRAS CIVILES</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53</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14</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89</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INGENIERÍA AGROINDUSTRIAL</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TECNOLOGÍA EN PRODUCCIÓN AGROINDUSTRIAL</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5</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ADMINISTRACIÓN DE NEGOCIOS INTERNACIONALES</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TECNOLOGÍA EN GESTIÓN DE COMERCIO EXTERIOR</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GESTIÓN PUBLICA</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DOCENTE</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12</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CONTRATISTA</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9" w:type="dxa"/>
            <w:tcBorders>
              <w:top w:val="nil"/>
              <w:left w:val="nil"/>
              <w:bottom w:val="single" w:sz="4" w:space="0" w:color="auto"/>
              <w:right w:val="nil"/>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14</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 </w:t>
            </w:r>
          </w:p>
        </w:tc>
      </w:tr>
      <w:tr w:rsidR="005F4B96" w:rsidRPr="002659FA" w:rsidTr="00620EF2">
        <w:trPr>
          <w:trHeight w:val="115"/>
          <w:jc w:val="center"/>
        </w:trPr>
        <w:tc>
          <w:tcPr>
            <w:tcW w:w="2838" w:type="dxa"/>
            <w:tcBorders>
              <w:top w:val="nil"/>
              <w:left w:val="single" w:sz="4" w:space="0" w:color="auto"/>
              <w:bottom w:val="single" w:sz="4" w:space="0" w:color="auto"/>
              <w:right w:val="single" w:sz="4" w:space="0" w:color="auto"/>
            </w:tcBorders>
            <w:shd w:val="clear" w:color="000000" w:fill="DDEBF7"/>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PARTICIPACIÓN TOTAL</w:t>
            </w:r>
          </w:p>
        </w:tc>
        <w:tc>
          <w:tcPr>
            <w:tcW w:w="1688"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1615</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391</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175</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777</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59</w:t>
            </w:r>
          </w:p>
        </w:tc>
        <w:tc>
          <w:tcPr>
            <w:tcW w:w="419"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14</w:t>
            </w:r>
          </w:p>
        </w:tc>
        <w:tc>
          <w:tcPr>
            <w:tcW w:w="149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78</w:t>
            </w:r>
          </w:p>
        </w:tc>
        <w:tc>
          <w:tcPr>
            <w:tcW w:w="417" w:type="dxa"/>
            <w:tcBorders>
              <w:top w:val="nil"/>
              <w:left w:val="nil"/>
              <w:bottom w:val="single" w:sz="4" w:space="0" w:color="auto"/>
              <w:right w:val="single" w:sz="4" w:space="0" w:color="auto"/>
            </w:tcBorders>
            <w:shd w:val="clear" w:color="000000" w:fill="BDD7EE"/>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89</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375</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764</w:t>
            </w:r>
          </w:p>
        </w:tc>
        <w:tc>
          <w:tcPr>
            <w:tcW w:w="417"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65</w:t>
            </w:r>
          </w:p>
        </w:tc>
        <w:tc>
          <w:tcPr>
            <w:tcW w:w="565" w:type="dxa"/>
            <w:tcBorders>
              <w:top w:val="nil"/>
              <w:left w:val="nil"/>
              <w:bottom w:val="single" w:sz="4" w:space="0" w:color="auto"/>
              <w:right w:val="single" w:sz="4" w:space="0" w:color="auto"/>
            </w:tcBorders>
            <w:shd w:val="clear" w:color="000000" w:fill="FFFFFF"/>
            <w:noWrap/>
            <w:vAlign w:val="bottom"/>
            <w:hideMark/>
          </w:tcPr>
          <w:p w:rsidR="005F4B96" w:rsidRPr="002659FA" w:rsidRDefault="005F4B96" w:rsidP="00620EF2">
            <w:pPr>
              <w:jc w:val="center"/>
              <w:rPr>
                <w:rFonts w:ascii="Calibri" w:eastAsia="Times New Roman" w:hAnsi="Calibri" w:cs="Calibri"/>
                <w:color w:val="000000"/>
                <w:sz w:val="12"/>
                <w:szCs w:val="12"/>
                <w:lang w:eastAsia="es-CO"/>
              </w:rPr>
            </w:pPr>
            <w:r w:rsidRPr="002659FA">
              <w:rPr>
                <w:rFonts w:ascii="Calibri" w:eastAsia="Times New Roman" w:hAnsi="Calibri" w:cs="Calibri"/>
                <w:color w:val="000000"/>
                <w:sz w:val="12"/>
                <w:szCs w:val="12"/>
                <w:lang w:eastAsia="es-CO"/>
              </w:rPr>
              <w:t>12</w:t>
            </w:r>
          </w:p>
        </w:tc>
      </w:tr>
    </w:tbl>
    <w:p w:rsidR="005F4B96" w:rsidRDefault="005F4B96" w:rsidP="005F4B96">
      <w:pPr>
        <w:rPr>
          <w:rFonts w:eastAsiaTheme="minorHAnsi"/>
          <w:sz w:val="22"/>
          <w:szCs w:val="22"/>
          <w:lang w:eastAsia="en-US"/>
        </w:rPr>
      </w:pPr>
      <w:r>
        <w:rPr>
          <w:rFonts w:cstheme="minorHAnsi"/>
          <w:sz w:val="22"/>
          <w:szCs w:val="22"/>
          <w:lang w:val="es-MX"/>
        </w:rPr>
        <w:fldChar w:fldCharType="begin"/>
      </w:r>
      <w:r>
        <w:rPr>
          <w:rFonts w:cstheme="minorHAnsi"/>
          <w:sz w:val="22"/>
          <w:szCs w:val="22"/>
          <w:lang w:val="es-MX"/>
        </w:rPr>
        <w:instrText xml:space="preserve"> LINK Excel.Sheet.12 "D:\\DOCUMENTOS USUARIO\\Desktop\\DOCUMENTOS PERMANENCIA Y GRADUACCIÓN ESTUDIANTIL FACTOR 6\\lineaminetos de acreditacion de programa Bienestar.xlsx" "Hoja2 (2)!F2C2:F23C39" \a \f 5 \h  \* MERGEFORMAT </w:instrText>
      </w:r>
      <w:r>
        <w:rPr>
          <w:rFonts w:cstheme="minorHAnsi"/>
          <w:sz w:val="22"/>
          <w:szCs w:val="22"/>
          <w:lang w:val="es-MX"/>
        </w:rPr>
        <w:fldChar w:fldCharType="separate"/>
      </w:r>
    </w:p>
    <w:p w:rsidR="005F4B96" w:rsidRPr="008E699C" w:rsidRDefault="005F4B96" w:rsidP="005F4B96">
      <w:pPr>
        <w:rPr>
          <w:rFonts w:cstheme="minorHAnsi"/>
          <w:sz w:val="22"/>
          <w:szCs w:val="22"/>
          <w:lang w:val="es-MX"/>
        </w:rPr>
      </w:pPr>
      <w:r>
        <w:rPr>
          <w:rFonts w:cstheme="minorHAnsi"/>
          <w:sz w:val="22"/>
          <w:szCs w:val="22"/>
          <w:lang w:val="es-MX"/>
        </w:rPr>
        <w:fldChar w:fldCharType="end"/>
      </w:r>
      <w:r w:rsidRPr="003F2D92">
        <w:rPr>
          <w:rFonts w:cstheme="minorHAnsi"/>
          <w:sz w:val="22"/>
          <w:szCs w:val="22"/>
          <w:lang w:val="es-MX"/>
        </w:rPr>
        <w:t xml:space="preserve"> </w:t>
      </w:r>
    </w:p>
    <w:p w:rsidR="005F4B96" w:rsidRDefault="005F4B96" w:rsidP="005F4B96">
      <w:pPr>
        <w:jc w:val="center"/>
        <w:rPr>
          <w:rFonts w:cstheme="minorHAnsi"/>
          <w:sz w:val="8"/>
          <w:szCs w:val="8"/>
          <w:lang w:val="es-MX"/>
        </w:rPr>
      </w:pPr>
      <w:r w:rsidRPr="00477A31">
        <w:rPr>
          <w:noProof/>
          <w:lang w:eastAsia="es-CO"/>
        </w:rPr>
        <w:drawing>
          <wp:inline distT="0" distB="0" distL="0" distR="0" wp14:anchorId="129BF964" wp14:editId="04BB3225">
            <wp:extent cx="6613359" cy="47868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273" cy="4812818"/>
                    </a:xfrm>
                    <a:prstGeom prst="rect">
                      <a:avLst/>
                    </a:prstGeom>
                    <a:noFill/>
                    <a:ln>
                      <a:noFill/>
                    </a:ln>
                  </pic:spPr>
                </pic:pic>
              </a:graphicData>
            </a:graphic>
          </wp:inline>
        </w:drawing>
      </w:r>
    </w:p>
    <w:p w:rsidR="005F4B96" w:rsidRPr="006467EB" w:rsidRDefault="005F4B96" w:rsidP="005F4B96">
      <w:pPr>
        <w:rPr>
          <w:rFonts w:cstheme="minorHAnsi"/>
          <w:sz w:val="8"/>
          <w:szCs w:val="8"/>
          <w:lang w:val="es-MX"/>
        </w:rPr>
      </w:pPr>
    </w:p>
    <w:p w:rsidR="005F4B96" w:rsidRPr="006467EB" w:rsidRDefault="005F4B96" w:rsidP="005F4B96">
      <w:pPr>
        <w:rPr>
          <w:rFonts w:cstheme="minorHAnsi"/>
          <w:sz w:val="8"/>
          <w:szCs w:val="8"/>
          <w:lang w:val="es-MX"/>
        </w:rPr>
      </w:pPr>
    </w:p>
    <w:p w:rsidR="005F4B96" w:rsidRPr="006467EB" w:rsidRDefault="005F4B96" w:rsidP="005F4B96">
      <w:pPr>
        <w:rPr>
          <w:rFonts w:cstheme="minorHAnsi"/>
          <w:sz w:val="8"/>
          <w:szCs w:val="8"/>
          <w:lang w:val="es-MX"/>
        </w:rPr>
      </w:pPr>
    </w:p>
    <w:p w:rsidR="005F4B96" w:rsidRPr="006467EB" w:rsidRDefault="005F4B96" w:rsidP="005F4B96">
      <w:pPr>
        <w:rPr>
          <w:rFonts w:cstheme="minorHAnsi"/>
          <w:sz w:val="8"/>
          <w:szCs w:val="8"/>
          <w:lang w:val="es-MX"/>
        </w:rPr>
      </w:pPr>
    </w:p>
    <w:p w:rsidR="005F4B96" w:rsidRDefault="005F4B96" w:rsidP="005F4B96">
      <w:pPr>
        <w:tabs>
          <w:tab w:val="left" w:pos="1252"/>
        </w:tabs>
        <w:rPr>
          <w:rFonts w:cstheme="minorHAnsi"/>
          <w:b/>
          <w:sz w:val="22"/>
          <w:szCs w:val="22"/>
          <w:lang w:val="es-MX"/>
        </w:rPr>
      </w:pPr>
    </w:p>
    <w:p w:rsidR="005F4B96" w:rsidRDefault="005F4B96" w:rsidP="005F4B96">
      <w:pPr>
        <w:tabs>
          <w:tab w:val="left" w:pos="1252"/>
        </w:tabs>
        <w:rPr>
          <w:rFonts w:cstheme="minorHAnsi"/>
          <w:b/>
          <w:sz w:val="22"/>
          <w:szCs w:val="22"/>
          <w:lang w:val="es-MX"/>
        </w:rPr>
      </w:pPr>
      <w:r w:rsidRPr="006467EB">
        <w:rPr>
          <w:rFonts w:cstheme="minorHAnsi"/>
          <w:b/>
          <w:sz w:val="22"/>
          <w:szCs w:val="22"/>
          <w:lang w:val="es-MX"/>
        </w:rPr>
        <w:lastRenderedPageBreak/>
        <w:t>ESTRATEGIAS Y ACCIONES EMPRENDIDAS EN EL COMPONENTE ACADÉMICO:</w:t>
      </w:r>
      <w:r w:rsidRPr="006467EB">
        <w:rPr>
          <w:rFonts w:cstheme="minorHAnsi"/>
          <w:b/>
          <w:sz w:val="22"/>
          <w:szCs w:val="22"/>
          <w:lang w:val="es-MX"/>
        </w:rPr>
        <w:tab/>
      </w:r>
      <w:bookmarkStart w:id="2" w:name="_Toc167784644"/>
    </w:p>
    <w:bookmarkEnd w:id="2"/>
    <w:p w:rsidR="005F4B96" w:rsidRPr="00F4341D" w:rsidRDefault="005F4B96" w:rsidP="005F4B96">
      <w:pPr>
        <w:jc w:val="both"/>
        <w:rPr>
          <w:rFonts w:eastAsia="Times New Roman" w:cstheme="minorHAnsi"/>
          <w:b/>
          <w:bCs/>
          <w:sz w:val="22"/>
          <w:szCs w:val="22"/>
        </w:rPr>
      </w:pPr>
    </w:p>
    <w:p w:rsidR="005F4B96" w:rsidRPr="00F4341D" w:rsidRDefault="005F4B96" w:rsidP="005F4B96">
      <w:pPr>
        <w:jc w:val="both"/>
        <w:rPr>
          <w:rFonts w:eastAsia="Times New Roman" w:cstheme="minorHAnsi"/>
          <w:bCs/>
          <w:sz w:val="22"/>
          <w:szCs w:val="22"/>
        </w:rPr>
      </w:pPr>
      <w:r>
        <w:rPr>
          <w:rFonts w:eastAsia="Times New Roman" w:cstheme="minorHAnsi"/>
          <w:bCs/>
          <w:sz w:val="22"/>
          <w:szCs w:val="22"/>
        </w:rPr>
        <w:t xml:space="preserve">De acuerdo al sistema de alertas tempranas, el componente académico es uno de los que presenta un riesgo bajo por encima del 70% en el semáforo de riesgos, esto se debe a una de las estrategias como las tutorías académicas que </w:t>
      </w:r>
      <w:r w:rsidRPr="00F4341D">
        <w:rPr>
          <w:rFonts w:eastAsia="Times New Roman" w:cstheme="minorHAnsi"/>
          <w:bCs/>
          <w:sz w:val="22"/>
          <w:szCs w:val="22"/>
        </w:rPr>
        <w:t>buscan superar el desnivel que presentan los estudiantes que ingresan a la educación superior en áreas como las matemáticas, ciencias básicas, lectura y escritura. Contribuyen al fortalecimiento de sus competencias básicas y ayudan a mitigar el riesgo de deserción académica.</w:t>
      </w:r>
    </w:p>
    <w:p w:rsidR="005F4B96" w:rsidRPr="00F4341D" w:rsidRDefault="005F4B96" w:rsidP="005F4B96">
      <w:pPr>
        <w:jc w:val="both"/>
        <w:rPr>
          <w:rFonts w:eastAsia="Times New Roman" w:cstheme="minorHAnsi"/>
          <w:bCs/>
          <w:sz w:val="22"/>
          <w:szCs w:val="22"/>
        </w:rPr>
      </w:pPr>
    </w:p>
    <w:p w:rsidR="005F4B96" w:rsidRDefault="005F4B96" w:rsidP="005F4B96">
      <w:pPr>
        <w:jc w:val="both"/>
        <w:rPr>
          <w:rFonts w:eastAsia="Times New Roman" w:cstheme="minorHAnsi"/>
          <w:sz w:val="22"/>
          <w:szCs w:val="22"/>
        </w:rPr>
      </w:pPr>
      <w:r w:rsidRPr="00F4341D">
        <w:rPr>
          <w:rFonts w:eastAsia="Times New Roman" w:cstheme="minorHAnsi"/>
          <w:sz w:val="22"/>
          <w:szCs w:val="22"/>
        </w:rPr>
        <w:t>En el marco del Plan de Fomento, se implementaron las tutorías docentes, espacios de formación para los estudiantes que presentan dificultades académicas y desean reforzar sus conocimientos en las áreas básicas del conocimiento a saber, física, matemáticas, química y comprensión de lectura, donde se les brinda asesorías individuales, grupales y cursos de refuerzo para que logren superar sus dificultades y puedan avanzar en su proceso de formación.</w:t>
      </w:r>
    </w:p>
    <w:p w:rsidR="005F4B96" w:rsidRPr="00F4341D" w:rsidRDefault="005F4B96" w:rsidP="005F4B96">
      <w:pPr>
        <w:jc w:val="both"/>
        <w:rPr>
          <w:rFonts w:eastAsia="Times New Roman" w:cstheme="minorHAnsi"/>
          <w:sz w:val="22"/>
          <w:szCs w:val="22"/>
        </w:rPr>
      </w:pPr>
      <w:r w:rsidRPr="00344B51">
        <w:rPr>
          <w:rFonts w:cstheme="minorHAnsi"/>
          <w:szCs w:val="22"/>
          <w:shd w:val="clear" w:color="auto" w:fill="FFFFFF"/>
        </w:rPr>
        <w:t>Estadística</w:t>
      </w:r>
      <w:r>
        <w:rPr>
          <w:rFonts w:cstheme="minorHAnsi"/>
          <w:szCs w:val="22"/>
          <w:shd w:val="clear" w:color="auto" w:fill="FFFFFF"/>
        </w:rPr>
        <w:t xml:space="preserve"> Programa de </w:t>
      </w:r>
      <w:r w:rsidRPr="00344B51">
        <w:rPr>
          <w:rFonts w:cstheme="minorHAnsi"/>
          <w:szCs w:val="22"/>
          <w:shd w:val="clear" w:color="auto" w:fill="FFFFFF"/>
        </w:rPr>
        <w:t>Turarías 2019</w:t>
      </w:r>
      <w:r>
        <w:rPr>
          <w:rFonts w:cstheme="minorHAnsi"/>
          <w:szCs w:val="22"/>
          <w:shd w:val="clear" w:color="auto" w:fill="FFFFFF"/>
        </w:rPr>
        <w:t xml:space="preserve"> – 2020 - </w:t>
      </w:r>
      <w:r w:rsidRPr="00344B51">
        <w:rPr>
          <w:rFonts w:cstheme="minorHAnsi"/>
          <w:szCs w:val="22"/>
          <w:shd w:val="clear" w:color="auto" w:fill="FFFFFF"/>
        </w:rPr>
        <w:t>2024-1</w:t>
      </w:r>
    </w:p>
    <w:tbl>
      <w:tblPr>
        <w:tblStyle w:val="Tabladecuadrcula5oscu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1705"/>
        <w:gridCol w:w="454"/>
        <w:gridCol w:w="666"/>
        <w:gridCol w:w="452"/>
        <w:gridCol w:w="499"/>
        <w:gridCol w:w="452"/>
        <w:gridCol w:w="452"/>
        <w:gridCol w:w="452"/>
        <w:gridCol w:w="452"/>
        <w:gridCol w:w="452"/>
        <w:gridCol w:w="499"/>
        <w:gridCol w:w="452"/>
        <w:gridCol w:w="499"/>
        <w:gridCol w:w="452"/>
        <w:gridCol w:w="452"/>
        <w:gridCol w:w="587"/>
      </w:tblGrid>
      <w:tr w:rsidR="005F4B96" w:rsidRPr="00C200AF" w:rsidTr="00620EF2">
        <w:trPr>
          <w:cnfStyle w:val="100000000000" w:firstRow="1" w:lastRow="0" w:firstColumn="0" w:lastColumn="0" w:oddVBand="0" w:evenVBand="0" w:oddHBand="0" w:evenHBand="0" w:firstRowFirstColumn="0" w:firstRowLastColumn="0" w:lastRowFirstColumn="0" w:lastRowLastColumn="0"/>
          <w:trHeight w:val="2131"/>
        </w:trPr>
        <w:tc>
          <w:tcPr>
            <w:cnfStyle w:val="001000000000" w:firstRow="0" w:lastRow="0" w:firstColumn="1" w:lastColumn="0" w:oddVBand="0" w:evenVBand="0" w:oddHBand="0" w:evenHBand="0" w:firstRowFirstColumn="0" w:firstRowLastColumn="0" w:lastRowFirstColumn="0" w:lastRowLastColumn="0"/>
            <w:tcW w:w="1330" w:type="pct"/>
            <w:gridSpan w:val="2"/>
            <w:tcBorders>
              <w:top w:val="none" w:sz="0" w:space="0" w:color="auto"/>
              <w:left w:val="none" w:sz="0" w:space="0" w:color="auto"/>
              <w:right w:val="none" w:sz="0" w:space="0" w:color="auto"/>
            </w:tcBorders>
            <w:shd w:val="clear" w:color="auto" w:fill="auto"/>
            <w:vAlign w:val="center"/>
            <w:hideMark/>
          </w:tcPr>
          <w:p w:rsidR="005F4B96" w:rsidRPr="00C200AF" w:rsidRDefault="005F4B96" w:rsidP="00620EF2">
            <w:pPr>
              <w:rPr>
                <w:rFonts w:eastAsia="Times New Roman" w:cstheme="minorHAnsi"/>
                <w:sz w:val="16"/>
                <w:szCs w:val="16"/>
                <w:lang w:eastAsia="es-CO"/>
              </w:rPr>
            </w:pPr>
            <w:r w:rsidRPr="00C200AF">
              <w:rPr>
                <w:rFonts w:eastAsia="Times New Roman" w:cstheme="minorHAnsi"/>
                <w:sz w:val="16"/>
                <w:szCs w:val="16"/>
                <w:lang w:eastAsia="es-CO"/>
              </w:rPr>
              <w:t>Programa</w:t>
            </w:r>
            <w:r w:rsidRPr="00BA6456">
              <w:rPr>
                <w:rFonts w:cstheme="minorHAnsi"/>
                <w:color w:val="auto"/>
                <w:sz w:val="16"/>
                <w:szCs w:val="16"/>
                <w:lang w:eastAsia="es-CO"/>
              </w:rPr>
              <w:t xml:space="preserve"> Programas /Actividades</w:t>
            </w:r>
            <w:r w:rsidRPr="00C200AF">
              <w:rPr>
                <w:rFonts w:eastAsia="Times New Roman" w:cstheme="minorHAnsi"/>
                <w:sz w:val="16"/>
                <w:szCs w:val="16"/>
                <w:lang w:eastAsia="es-CO"/>
              </w:rPr>
              <w:t xml:space="preserve"> s /Actividades</w:t>
            </w:r>
          </w:p>
        </w:tc>
        <w:tc>
          <w:tcPr>
            <w:tcW w:w="229"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Administración de Empresas</w:t>
            </w:r>
          </w:p>
        </w:tc>
        <w:tc>
          <w:tcPr>
            <w:tcW w:w="336"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xml:space="preserve">Gestión Empresarial y de la </w:t>
            </w:r>
          </w:p>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Innovación</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Ingeniería Ambiental</w:t>
            </w:r>
          </w:p>
        </w:tc>
        <w:tc>
          <w:tcPr>
            <w:tcW w:w="252"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Saneamiento Ambiental</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Ingeniería de Sistemas</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Desarrollo de Software</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Ingeniería Forestal</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Recursos Forestales</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Contaduría Pública</w:t>
            </w:r>
          </w:p>
        </w:tc>
        <w:tc>
          <w:tcPr>
            <w:tcW w:w="252"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Gestión Contable</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Ingeniería Civil</w:t>
            </w:r>
          </w:p>
        </w:tc>
        <w:tc>
          <w:tcPr>
            <w:tcW w:w="252"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Obras Civiles</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Ingeniería Agroindustrial</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Producción Agroindustrial</w:t>
            </w:r>
          </w:p>
        </w:tc>
        <w:tc>
          <w:tcPr>
            <w:tcW w:w="297" w:type="pct"/>
            <w:tcBorders>
              <w:top w:val="none" w:sz="0" w:space="0" w:color="auto"/>
              <w:left w:val="none" w:sz="0" w:space="0" w:color="auto"/>
              <w:right w:val="none" w:sz="0" w:space="0" w:color="auto"/>
            </w:tcBorders>
            <w:shd w:val="clear" w:color="auto" w:fill="auto"/>
            <w:textDirection w:val="btLr"/>
            <w:vAlign w:val="center"/>
            <w:hideMark/>
          </w:tcPr>
          <w:p w:rsidR="005F4B96" w:rsidRPr="00C200AF" w:rsidRDefault="005F4B96" w:rsidP="00620E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Usuarios Atendidos</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vMerge w:val="restart"/>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r w:rsidRPr="00C200AF">
              <w:rPr>
                <w:rFonts w:eastAsia="Times New Roman" w:cstheme="minorHAnsi"/>
                <w:sz w:val="16"/>
                <w:szCs w:val="16"/>
                <w:lang w:eastAsia="es-CO"/>
              </w:rPr>
              <w:t>Programa de Tutorías 2019</w:t>
            </w: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Tutoría comprensión lectora y redacción</w:t>
            </w:r>
          </w:p>
        </w:tc>
        <w:tc>
          <w:tcPr>
            <w:tcW w:w="229"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15</w:t>
            </w:r>
          </w:p>
        </w:tc>
        <w:tc>
          <w:tcPr>
            <w:tcW w:w="336"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34</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19</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19</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24</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7</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118</w:t>
            </w:r>
          </w:p>
        </w:tc>
      </w:tr>
      <w:tr w:rsidR="005F4B96" w:rsidRPr="00C200AF" w:rsidTr="00620EF2">
        <w:trPr>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Tutorías de competencias escritas</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22</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10</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5</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15</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52</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Tutorías par de competencias para elaboración de trabajos escritos</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16</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3</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21</w:t>
            </w:r>
          </w:p>
        </w:tc>
      </w:tr>
      <w:tr w:rsidR="005F4B96" w:rsidRPr="00C200AF" w:rsidTr="00620EF2">
        <w:trPr>
          <w:trHeight w:val="272"/>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Asesorías individuales</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23</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20</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21</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5</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72</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Tutoría matemática y física</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6</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6</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6</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10</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11</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42</w:t>
            </w:r>
          </w:p>
        </w:tc>
      </w:tr>
      <w:tr w:rsidR="005F4B96" w:rsidRPr="00C200AF" w:rsidTr="00620EF2">
        <w:trPr>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Curso de matemáticas básicas</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10</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20</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22</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51</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105</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Curso de cálculo diferencial</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36</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17</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12</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28</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25</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118</w:t>
            </w:r>
          </w:p>
        </w:tc>
      </w:tr>
      <w:tr w:rsidR="005F4B96" w:rsidRPr="00C200AF" w:rsidTr="00620EF2">
        <w:trPr>
          <w:trHeight w:val="272"/>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xml:space="preserve">Curso de física general </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5</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28</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15</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25</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73</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Curso de razonamiento matemático</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22</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28</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52</w:t>
            </w:r>
          </w:p>
        </w:tc>
      </w:tr>
      <w:tr w:rsidR="005F4B96" w:rsidRPr="00C200AF" w:rsidTr="00620EF2">
        <w:trPr>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Curso de química general</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86</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97</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183</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Tutoría de química orgánica</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167</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167</w:t>
            </w:r>
          </w:p>
        </w:tc>
      </w:tr>
      <w:tr w:rsidR="005F4B96" w:rsidRPr="00C200AF" w:rsidTr="00620EF2">
        <w:trPr>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Curso de química analítica</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81</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81</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Asesorías en química individuales</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14</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4</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18</w:t>
            </w:r>
          </w:p>
        </w:tc>
      </w:tr>
      <w:tr w:rsidR="005F4B96" w:rsidRPr="00C200AF" w:rsidTr="00620EF2">
        <w:trPr>
          <w:trHeight w:val="70"/>
        </w:trPr>
        <w:tc>
          <w:tcPr>
            <w:cnfStyle w:val="001000000000" w:firstRow="0" w:lastRow="0" w:firstColumn="1" w:lastColumn="0" w:oddVBand="0" w:evenVBand="0" w:oddHBand="0" w:evenHBand="0" w:firstRowFirstColumn="0" w:firstRowLastColumn="0" w:lastRowFirstColumn="0" w:lastRowLastColumn="0"/>
            <w:tcW w:w="1330" w:type="pct"/>
            <w:gridSpan w:val="2"/>
            <w:tcBorders>
              <w:left w:val="single" w:sz="4" w:space="0" w:color="auto"/>
            </w:tcBorders>
            <w:shd w:val="clear" w:color="auto" w:fill="auto"/>
            <w:hideMark/>
          </w:tcPr>
          <w:p w:rsidR="005F4B96" w:rsidRPr="00C200AF" w:rsidRDefault="005F4B96" w:rsidP="00620EF2">
            <w:pPr>
              <w:rPr>
                <w:rFonts w:eastAsia="Times New Roman" w:cstheme="minorHAnsi"/>
                <w:sz w:val="16"/>
                <w:szCs w:val="16"/>
                <w:lang w:eastAsia="es-CO"/>
              </w:rPr>
            </w:pPr>
            <w:r w:rsidRPr="00C200AF">
              <w:rPr>
                <w:rFonts w:eastAsia="Times New Roman" w:cstheme="minorHAnsi"/>
                <w:sz w:val="16"/>
                <w:szCs w:val="16"/>
                <w:lang w:eastAsia="es-CO"/>
              </w:rPr>
              <w:lastRenderedPageBreak/>
              <w:t>Total  2019</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38</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99</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69</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427</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2</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74</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19</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57</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120</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52</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145</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1102</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1" w:type="pct"/>
            <w:vMerge w:val="restart"/>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r w:rsidRPr="00C200AF">
              <w:rPr>
                <w:rFonts w:eastAsia="Times New Roman" w:cstheme="minorHAnsi"/>
                <w:sz w:val="16"/>
                <w:szCs w:val="16"/>
                <w:lang w:eastAsia="es-CO"/>
              </w:rPr>
              <w:t>Programa De Tutorías 2020</w:t>
            </w: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Cursos de refuerzo para recién admitidos</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22</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6</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3</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11</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43</w:t>
            </w:r>
          </w:p>
        </w:tc>
      </w:tr>
      <w:tr w:rsidR="005F4B96" w:rsidRPr="00C200AF" w:rsidTr="00620EF2">
        <w:trPr>
          <w:trHeight w:val="272"/>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Talleres de matemáticas</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52</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20</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72</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Talleres de física general</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17</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9</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15</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9</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50</w:t>
            </w:r>
          </w:p>
        </w:tc>
      </w:tr>
      <w:tr w:rsidR="005F4B96" w:rsidRPr="00C200AF" w:rsidTr="00620EF2">
        <w:trPr>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Talleres de cálculo</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0</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15</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36</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3</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0</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54</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Talleres de razonamiento matemático</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13</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28</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41</w:t>
            </w:r>
          </w:p>
        </w:tc>
      </w:tr>
      <w:tr w:rsidR="005F4B96" w:rsidRPr="00C200AF" w:rsidTr="00620EF2">
        <w:trPr>
          <w:trHeight w:val="435"/>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Asesorías académicas individuales</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w:t>
            </w:r>
          </w:p>
        </w:tc>
        <w:tc>
          <w:tcPr>
            <w:tcW w:w="336"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8</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4</w:t>
            </w:r>
          </w:p>
        </w:tc>
        <w:tc>
          <w:tcPr>
            <w:tcW w:w="228"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4</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24</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Curso de química general</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36</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52</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88</w:t>
            </w:r>
          </w:p>
        </w:tc>
      </w:tr>
      <w:tr w:rsidR="005F4B96" w:rsidRPr="00C200AF" w:rsidTr="00620EF2">
        <w:trPr>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Curso de química orgánicas</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22</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22</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Curso de química analítica</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70</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11</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81</w:t>
            </w:r>
          </w:p>
        </w:tc>
      </w:tr>
      <w:tr w:rsidR="005F4B96" w:rsidRPr="00C200AF" w:rsidTr="00620EF2">
        <w:trPr>
          <w:trHeight w:val="435"/>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Asesorías individuales en química</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22</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11</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33</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30" w:type="pct"/>
            <w:gridSpan w:val="2"/>
            <w:tcBorders>
              <w:left w:val="single" w:sz="4" w:space="0" w:color="auto"/>
            </w:tcBorders>
            <w:shd w:val="clear" w:color="auto" w:fill="auto"/>
            <w:hideMark/>
          </w:tcPr>
          <w:p w:rsidR="005F4B96" w:rsidRPr="00C200AF" w:rsidRDefault="005F4B96" w:rsidP="00620EF2">
            <w:pPr>
              <w:rPr>
                <w:rFonts w:eastAsia="Times New Roman" w:cstheme="minorHAnsi"/>
                <w:sz w:val="16"/>
                <w:szCs w:val="16"/>
                <w:lang w:eastAsia="es-CO"/>
              </w:rPr>
            </w:pPr>
            <w:r w:rsidRPr="00C200AF">
              <w:rPr>
                <w:rFonts w:eastAsia="Times New Roman" w:cstheme="minorHAnsi"/>
                <w:sz w:val="16"/>
                <w:szCs w:val="16"/>
                <w:lang w:eastAsia="es-CO"/>
              </w:rPr>
              <w:t>Total  2020</w:t>
            </w:r>
          </w:p>
        </w:tc>
        <w:tc>
          <w:tcPr>
            <w:tcW w:w="229"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2</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54</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26</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157</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1</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8</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138</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3</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118</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1</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508</w:t>
            </w:r>
          </w:p>
        </w:tc>
      </w:tr>
      <w:tr w:rsidR="005F4B96" w:rsidRPr="00C200AF" w:rsidTr="00620EF2">
        <w:trPr>
          <w:trHeight w:val="70"/>
        </w:trPr>
        <w:tc>
          <w:tcPr>
            <w:cnfStyle w:val="001000000000" w:firstRow="0" w:lastRow="0" w:firstColumn="1" w:lastColumn="0" w:oddVBand="0" w:evenVBand="0" w:oddHBand="0" w:evenHBand="0" w:firstRowFirstColumn="0" w:firstRowLastColumn="0" w:lastRowFirstColumn="0" w:lastRowLastColumn="0"/>
            <w:tcW w:w="471" w:type="pct"/>
            <w:vMerge w:val="restart"/>
            <w:tcBorders>
              <w:left w:val="none" w:sz="0"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r w:rsidRPr="00C200AF">
              <w:rPr>
                <w:rFonts w:eastAsia="Times New Roman" w:cstheme="minorHAnsi"/>
                <w:sz w:val="16"/>
                <w:szCs w:val="16"/>
                <w:lang w:eastAsia="es-CO"/>
              </w:rPr>
              <w:t>Programa de Tutorías 2024-1</w:t>
            </w: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Talleres de matemática básica</w:t>
            </w:r>
          </w:p>
        </w:tc>
        <w:tc>
          <w:tcPr>
            <w:tcW w:w="229"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5</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4</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10</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both"/>
              <w:rPr>
                <w:rFonts w:eastAsia="Times New Roman" w:cstheme="minorHAnsi"/>
                <w:sz w:val="16"/>
                <w:szCs w:val="16"/>
                <w:lang w:eastAsia="es-CO"/>
              </w:rPr>
            </w:pPr>
          </w:p>
        </w:tc>
        <w:tc>
          <w:tcPr>
            <w:tcW w:w="860"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Lógica matemática</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3</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C200AF">
              <w:rPr>
                <w:rFonts w:eastAsia="Times New Roman" w:cstheme="minorHAnsi"/>
                <w:b/>
                <w:bCs/>
                <w:sz w:val="16"/>
                <w:szCs w:val="16"/>
                <w:lang w:eastAsia="es-CO"/>
              </w:rPr>
              <w:t>3</w:t>
            </w:r>
          </w:p>
        </w:tc>
      </w:tr>
      <w:tr w:rsidR="005F4B96" w:rsidRPr="00C200AF" w:rsidTr="00620EF2">
        <w:trPr>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both"/>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Física mecánica</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both"/>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Talleres de física general</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r>
      <w:tr w:rsidR="005F4B96" w:rsidRPr="00C200AF" w:rsidTr="00620EF2">
        <w:trPr>
          <w:trHeight w:val="449"/>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both"/>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Talleres de razonamiento lógico y matemático</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both"/>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Talleres de cálculo diferencial</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r>
      <w:tr w:rsidR="005F4B96" w:rsidRPr="00C200AF" w:rsidTr="00620EF2">
        <w:trPr>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both"/>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Talleres de álgebra lineal</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both"/>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Taller de liderazgo y lectura (exploración de los diferentes tipos de lectura)</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9</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6</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15</w:t>
            </w:r>
          </w:p>
        </w:tc>
      </w:tr>
      <w:tr w:rsidR="005F4B96" w:rsidRPr="00C200AF" w:rsidTr="00620EF2">
        <w:trPr>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both"/>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xml:space="preserve">Taller de escritura creativa, tipos de textos </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7</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9</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tcBorders>
            <w:shd w:val="clear" w:color="auto" w:fill="auto"/>
            <w:hideMark/>
          </w:tcPr>
          <w:p w:rsidR="005F4B96" w:rsidRPr="00C200AF" w:rsidRDefault="005F4B96" w:rsidP="00620EF2">
            <w:pPr>
              <w:jc w:val="both"/>
              <w:rPr>
                <w:rFonts w:eastAsia="Times New Roman" w:cstheme="minorHAnsi"/>
                <w:sz w:val="16"/>
                <w:szCs w:val="16"/>
                <w:lang w:eastAsia="es-CO"/>
              </w:rPr>
            </w:pPr>
          </w:p>
        </w:tc>
        <w:tc>
          <w:tcPr>
            <w:tcW w:w="860" w:type="pct"/>
            <w:shd w:val="clear" w:color="auto" w:fill="auto"/>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xml:space="preserve">Talleres lectura crítica y comprensión lectora </w:t>
            </w:r>
          </w:p>
        </w:tc>
        <w:tc>
          <w:tcPr>
            <w:tcW w:w="229" w:type="pct"/>
            <w:shd w:val="clear" w:color="auto" w:fill="auto"/>
            <w:noWrap/>
            <w:hideMark/>
          </w:tcPr>
          <w:p w:rsidR="005F4B96" w:rsidRPr="00C200AF" w:rsidRDefault="005F4B96" w:rsidP="00620EF2">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5</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2</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7</w:t>
            </w:r>
          </w:p>
        </w:tc>
      </w:tr>
      <w:tr w:rsidR="005F4B96" w:rsidRPr="00C200AF" w:rsidTr="00620EF2">
        <w:trPr>
          <w:trHeight w:val="70"/>
        </w:trPr>
        <w:tc>
          <w:tcPr>
            <w:cnfStyle w:val="001000000000" w:firstRow="0" w:lastRow="0" w:firstColumn="1" w:lastColumn="0" w:oddVBand="0" w:evenVBand="0" w:oddHBand="0" w:evenHBand="0" w:firstRowFirstColumn="0" w:firstRowLastColumn="0" w:lastRowFirstColumn="0" w:lastRowLastColumn="0"/>
            <w:tcW w:w="471" w:type="pct"/>
            <w:vMerge/>
            <w:tcBorders>
              <w:left w:val="none" w:sz="0" w:space="0" w:color="auto"/>
              <w:bottom w:val="single" w:sz="4" w:space="0" w:color="auto"/>
            </w:tcBorders>
            <w:shd w:val="clear" w:color="auto" w:fill="auto"/>
            <w:hideMark/>
          </w:tcPr>
          <w:p w:rsidR="005F4B96" w:rsidRPr="00C200AF" w:rsidRDefault="005F4B96" w:rsidP="00620EF2">
            <w:pPr>
              <w:jc w:val="both"/>
              <w:rPr>
                <w:rFonts w:eastAsia="Times New Roman" w:cstheme="minorHAnsi"/>
                <w:sz w:val="16"/>
                <w:szCs w:val="16"/>
                <w:lang w:eastAsia="es-CO"/>
              </w:rPr>
            </w:pPr>
          </w:p>
        </w:tc>
        <w:tc>
          <w:tcPr>
            <w:tcW w:w="860" w:type="pct"/>
            <w:tcBorders>
              <w:bottom w:val="single" w:sz="4" w:space="0" w:color="auto"/>
            </w:tcBorders>
            <w:shd w:val="clear" w:color="auto" w:fill="auto"/>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El arte de hablar en público</w:t>
            </w:r>
          </w:p>
        </w:tc>
        <w:tc>
          <w:tcPr>
            <w:tcW w:w="229" w:type="pct"/>
            <w:shd w:val="clear" w:color="auto" w:fill="auto"/>
            <w:noWrap/>
            <w:hideMark/>
          </w:tcPr>
          <w:p w:rsidR="005F4B96" w:rsidRPr="00C200AF" w:rsidRDefault="005F4B96" w:rsidP="00620EF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336"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52"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28"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c>
          <w:tcPr>
            <w:tcW w:w="297" w:type="pct"/>
            <w:shd w:val="clear" w:color="auto" w:fill="auto"/>
            <w:noWrap/>
            <w:hideMark/>
          </w:tcPr>
          <w:p w:rsidR="005F4B96" w:rsidRPr="00C200AF" w:rsidRDefault="005F4B96" w:rsidP="00620EF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C200AF">
              <w:rPr>
                <w:rFonts w:eastAsia="Times New Roman" w:cstheme="minorHAnsi"/>
                <w:sz w:val="16"/>
                <w:szCs w:val="16"/>
                <w:lang w:eastAsia="es-CO"/>
              </w:rPr>
              <w:t> </w:t>
            </w:r>
          </w:p>
        </w:tc>
      </w:tr>
      <w:tr w:rsidR="005F4B96" w:rsidRPr="00C200AF" w:rsidTr="00620EF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30" w:type="pct"/>
            <w:gridSpan w:val="2"/>
            <w:tcBorders>
              <w:left w:val="single" w:sz="4" w:space="0" w:color="auto"/>
              <w:bottom w:val="single" w:sz="4" w:space="0" w:color="auto"/>
            </w:tcBorders>
            <w:shd w:val="clear" w:color="auto" w:fill="auto"/>
            <w:hideMark/>
          </w:tcPr>
          <w:p w:rsidR="005F4B96" w:rsidRPr="00C200AF" w:rsidRDefault="005F4B96" w:rsidP="00620EF2">
            <w:pPr>
              <w:jc w:val="center"/>
              <w:rPr>
                <w:rFonts w:eastAsia="Times New Roman" w:cstheme="minorHAnsi"/>
                <w:sz w:val="16"/>
                <w:szCs w:val="16"/>
                <w:lang w:eastAsia="es-CO"/>
              </w:rPr>
            </w:pPr>
            <w:r w:rsidRPr="00C200AF">
              <w:rPr>
                <w:rFonts w:eastAsia="Times New Roman" w:cstheme="minorHAnsi"/>
                <w:sz w:val="16"/>
                <w:szCs w:val="16"/>
                <w:lang w:eastAsia="es-CO"/>
              </w:rPr>
              <w:t>Total</w:t>
            </w:r>
          </w:p>
        </w:tc>
        <w:tc>
          <w:tcPr>
            <w:tcW w:w="229"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1</w:t>
            </w:r>
          </w:p>
        </w:tc>
        <w:tc>
          <w:tcPr>
            <w:tcW w:w="336"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29</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0</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0</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0</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0</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0</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0</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 </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14</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0</w:t>
            </w:r>
          </w:p>
        </w:tc>
        <w:tc>
          <w:tcPr>
            <w:tcW w:w="252"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0</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 </w:t>
            </w:r>
          </w:p>
        </w:tc>
        <w:tc>
          <w:tcPr>
            <w:tcW w:w="228"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0</w:t>
            </w:r>
          </w:p>
        </w:tc>
        <w:tc>
          <w:tcPr>
            <w:tcW w:w="297" w:type="pct"/>
            <w:shd w:val="clear" w:color="auto" w:fill="auto"/>
            <w:noWrap/>
            <w:hideMark/>
          </w:tcPr>
          <w:p w:rsidR="005F4B96" w:rsidRPr="00C200AF" w:rsidRDefault="005F4B96" w:rsidP="00620EF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C200AF">
              <w:rPr>
                <w:rFonts w:eastAsia="Times New Roman" w:cstheme="minorHAnsi"/>
                <w:b/>
                <w:sz w:val="16"/>
                <w:szCs w:val="16"/>
                <w:lang w:eastAsia="es-CO"/>
              </w:rPr>
              <w:t>44</w:t>
            </w:r>
          </w:p>
        </w:tc>
      </w:tr>
    </w:tbl>
    <w:p w:rsidR="005F4B96" w:rsidRDefault="005F4B96" w:rsidP="005F4B96">
      <w:pPr>
        <w:rPr>
          <w:rFonts w:cstheme="minorHAnsi"/>
          <w:b/>
          <w:sz w:val="22"/>
          <w:szCs w:val="22"/>
          <w:lang w:val="es-MX"/>
        </w:rPr>
      </w:pPr>
      <w:r w:rsidRPr="00A94D52">
        <w:rPr>
          <w:rFonts w:cstheme="minorHAnsi"/>
          <w:b/>
          <w:sz w:val="22"/>
          <w:szCs w:val="22"/>
          <w:lang w:val="es-MX"/>
        </w:rPr>
        <w:t>Fuente: Bienestar Universitario I.T.P 2024</w:t>
      </w:r>
    </w:p>
    <w:p w:rsidR="005F4B96" w:rsidRDefault="005F4B96" w:rsidP="005F4B96">
      <w:pPr>
        <w:rPr>
          <w:sz w:val="22"/>
        </w:rPr>
      </w:pPr>
      <w:r>
        <w:rPr>
          <w:sz w:val="22"/>
        </w:rPr>
        <w:t>Otras de las estrategias utilizadas dentro del sistema de alertas tempranas son:</w:t>
      </w:r>
    </w:p>
    <w:p w:rsidR="005F4B96" w:rsidRDefault="005F4B96" w:rsidP="005F4B96">
      <w:pPr>
        <w:rPr>
          <w:b/>
          <w:sz w:val="22"/>
        </w:rPr>
      </w:pPr>
    </w:p>
    <w:p w:rsidR="006859C2" w:rsidRDefault="006859C2" w:rsidP="005F4B96">
      <w:pPr>
        <w:rPr>
          <w:b/>
          <w:sz w:val="22"/>
        </w:rPr>
      </w:pPr>
    </w:p>
    <w:p w:rsidR="005F4B96" w:rsidRDefault="005F4B96" w:rsidP="005F4B96">
      <w:pPr>
        <w:rPr>
          <w:b/>
          <w:spacing w:val="-2"/>
          <w:sz w:val="22"/>
        </w:rPr>
      </w:pPr>
      <w:r w:rsidRPr="000A5CC1">
        <w:rPr>
          <w:b/>
          <w:sz w:val="22"/>
        </w:rPr>
        <w:lastRenderedPageBreak/>
        <w:t>MANOS</w:t>
      </w:r>
      <w:r w:rsidRPr="000A5CC1">
        <w:rPr>
          <w:b/>
          <w:spacing w:val="-5"/>
          <w:sz w:val="22"/>
        </w:rPr>
        <w:t xml:space="preserve"> </w:t>
      </w:r>
      <w:r w:rsidRPr="000A5CC1">
        <w:rPr>
          <w:b/>
          <w:sz w:val="22"/>
        </w:rPr>
        <w:t>LEVANTADAS</w:t>
      </w:r>
      <w:r w:rsidRPr="000A5CC1">
        <w:rPr>
          <w:b/>
          <w:spacing w:val="-3"/>
          <w:sz w:val="22"/>
        </w:rPr>
        <w:t xml:space="preserve"> </w:t>
      </w:r>
      <w:r w:rsidRPr="000A5CC1">
        <w:rPr>
          <w:b/>
          <w:sz w:val="22"/>
        </w:rPr>
        <w:t>(ALERTAS</w:t>
      </w:r>
      <w:r w:rsidRPr="000A5CC1">
        <w:rPr>
          <w:b/>
          <w:spacing w:val="-6"/>
          <w:sz w:val="22"/>
        </w:rPr>
        <w:t xml:space="preserve"> </w:t>
      </w:r>
      <w:r w:rsidRPr="000A5CC1">
        <w:rPr>
          <w:b/>
          <w:spacing w:val="-2"/>
          <w:sz w:val="22"/>
        </w:rPr>
        <w:t>MANUALES):</w:t>
      </w:r>
    </w:p>
    <w:p w:rsidR="005F4B96" w:rsidRDefault="005F4B96" w:rsidP="005F4B96">
      <w:pPr>
        <w:widowControl w:val="0"/>
        <w:tabs>
          <w:tab w:val="left" w:pos="1392"/>
          <w:tab w:val="left" w:pos="1398"/>
        </w:tabs>
        <w:autoSpaceDE w:val="0"/>
        <w:autoSpaceDN w:val="0"/>
        <w:spacing w:before="39" w:line="276" w:lineRule="auto"/>
        <w:ind w:right="119"/>
        <w:jc w:val="both"/>
        <w:rPr>
          <w:b/>
          <w:sz w:val="22"/>
        </w:rPr>
      </w:pPr>
    </w:p>
    <w:p w:rsidR="005F4B96" w:rsidRPr="00331B00" w:rsidRDefault="005F4B96" w:rsidP="005F4B96">
      <w:pPr>
        <w:widowControl w:val="0"/>
        <w:tabs>
          <w:tab w:val="left" w:pos="1392"/>
          <w:tab w:val="left" w:pos="1398"/>
        </w:tabs>
        <w:autoSpaceDE w:val="0"/>
        <w:autoSpaceDN w:val="0"/>
        <w:spacing w:before="39" w:line="276" w:lineRule="auto"/>
        <w:ind w:right="119"/>
        <w:jc w:val="both"/>
      </w:pPr>
      <w:r w:rsidRPr="004C19D2">
        <w:rPr>
          <w:b/>
          <w:sz w:val="22"/>
        </w:rPr>
        <w:t>Estudiante:</w:t>
      </w:r>
      <w:r w:rsidRPr="00331B00">
        <w:rPr>
          <w:sz w:val="22"/>
        </w:rPr>
        <w:t xml:space="preserve"> Desde cualquier dispositivo móvil los estudiantes pueden “Levantar la mano” y visibilizar una situación que ponga en riesgo su permanencia en la universidad, estos inconvenientes o situaciones los podrán reportar los estudiantes en cualquier momento</w:t>
      </w:r>
      <w:r w:rsidRPr="00331B00">
        <w:rPr>
          <w:spacing w:val="-2"/>
          <w:sz w:val="22"/>
        </w:rPr>
        <w:t xml:space="preserve"> </w:t>
      </w:r>
      <w:r w:rsidRPr="00331B00">
        <w:rPr>
          <w:sz w:val="22"/>
        </w:rPr>
        <w:t>por</w:t>
      </w:r>
      <w:r w:rsidRPr="00331B00">
        <w:rPr>
          <w:spacing w:val="-4"/>
          <w:sz w:val="22"/>
        </w:rPr>
        <w:t xml:space="preserve"> </w:t>
      </w:r>
      <w:r w:rsidRPr="00331B00">
        <w:rPr>
          <w:sz w:val="22"/>
        </w:rPr>
        <w:t>medio de</w:t>
      </w:r>
      <w:r w:rsidRPr="00331B00">
        <w:rPr>
          <w:spacing w:val="-1"/>
          <w:sz w:val="22"/>
        </w:rPr>
        <w:t xml:space="preserve"> </w:t>
      </w:r>
      <w:r w:rsidRPr="00331B00">
        <w:rPr>
          <w:sz w:val="22"/>
        </w:rPr>
        <w:t>este servicio.</w:t>
      </w:r>
      <w:r w:rsidRPr="00331B00">
        <w:rPr>
          <w:spacing w:val="-1"/>
          <w:sz w:val="22"/>
        </w:rPr>
        <w:t xml:space="preserve"> </w:t>
      </w:r>
      <w:r w:rsidRPr="00331B00">
        <w:rPr>
          <w:sz w:val="22"/>
        </w:rPr>
        <w:t>Este registro</w:t>
      </w:r>
      <w:r w:rsidRPr="00331B00">
        <w:rPr>
          <w:spacing w:val="-2"/>
          <w:sz w:val="22"/>
        </w:rPr>
        <w:t xml:space="preserve"> </w:t>
      </w:r>
      <w:r w:rsidRPr="00331B00">
        <w:rPr>
          <w:sz w:val="22"/>
        </w:rPr>
        <w:t>está</w:t>
      </w:r>
      <w:r w:rsidRPr="00331B00">
        <w:rPr>
          <w:spacing w:val="-1"/>
          <w:sz w:val="22"/>
        </w:rPr>
        <w:t xml:space="preserve"> </w:t>
      </w:r>
      <w:r w:rsidRPr="00331B00">
        <w:rPr>
          <w:sz w:val="22"/>
        </w:rPr>
        <w:t>tipificado en</w:t>
      </w:r>
      <w:r w:rsidRPr="00331B00">
        <w:rPr>
          <w:spacing w:val="-2"/>
          <w:sz w:val="22"/>
        </w:rPr>
        <w:t xml:space="preserve"> </w:t>
      </w:r>
      <w:r w:rsidRPr="00331B00">
        <w:rPr>
          <w:sz w:val="22"/>
        </w:rPr>
        <w:t>los mismos</w:t>
      </w:r>
      <w:r w:rsidRPr="00331B00">
        <w:rPr>
          <w:spacing w:val="-6"/>
          <w:sz w:val="22"/>
        </w:rPr>
        <w:t xml:space="preserve"> </w:t>
      </w:r>
      <w:r w:rsidRPr="00331B00">
        <w:rPr>
          <w:sz w:val="22"/>
        </w:rPr>
        <w:t>componentes</w:t>
      </w:r>
      <w:r w:rsidRPr="00331B00">
        <w:rPr>
          <w:spacing w:val="-6"/>
          <w:sz w:val="22"/>
        </w:rPr>
        <w:t xml:space="preserve"> </w:t>
      </w:r>
      <w:r w:rsidRPr="00331B00">
        <w:rPr>
          <w:sz w:val="22"/>
        </w:rPr>
        <w:t>que</w:t>
      </w:r>
      <w:r w:rsidRPr="00331B00">
        <w:rPr>
          <w:spacing w:val="-7"/>
          <w:sz w:val="22"/>
        </w:rPr>
        <w:t xml:space="preserve"> </w:t>
      </w:r>
      <w:r w:rsidRPr="00331B00">
        <w:rPr>
          <w:sz w:val="22"/>
        </w:rPr>
        <w:t>maneja</w:t>
      </w:r>
      <w:r w:rsidRPr="00331B00">
        <w:rPr>
          <w:spacing w:val="-10"/>
          <w:sz w:val="22"/>
        </w:rPr>
        <w:t xml:space="preserve"> </w:t>
      </w:r>
      <w:r w:rsidRPr="00331B00">
        <w:rPr>
          <w:sz w:val="22"/>
        </w:rPr>
        <w:t>el</w:t>
      </w:r>
      <w:r w:rsidRPr="00331B00">
        <w:rPr>
          <w:spacing w:val="-7"/>
          <w:sz w:val="22"/>
        </w:rPr>
        <w:t xml:space="preserve"> </w:t>
      </w:r>
      <w:r w:rsidRPr="00331B00">
        <w:rPr>
          <w:sz w:val="22"/>
        </w:rPr>
        <w:t>sistema,</w:t>
      </w:r>
      <w:r w:rsidRPr="00331B00">
        <w:rPr>
          <w:spacing w:val="-5"/>
          <w:sz w:val="22"/>
        </w:rPr>
        <w:t xml:space="preserve"> </w:t>
      </w:r>
      <w:r w:rsidRPr="00331B00">
        <w:rPr>
          <w:sz w:val="22"/>
        </w:rPr>
        <w:t>académico,</w:t>
      </w:r>
      <w:r w:rsidRPr="00331B00">
        <w:rPr>
          <w:spacing w:val="-5"/>
          <w:sz w:val="22"/>
        </w:rPr>
        <w:t xml:space="preserve"> </w:t>
      </w:r>
      <w:r w:rsidRPr="00331B00">
        <w:rPr>
          <w:sz w:val="22"/>
        </w:rPr>
        <w:t>individual,</w:t>
      </w:r>
      <w:r w:rsidRPr="00331B00">
        <w:rPr>
          <w:spacing w:val="-8"/>
          <w:sz w:val="22"/>
        </w:rPr>
        <w:t xml:space="preserve"> </w:t>
      </w:r>
      <w:r w:rsidRPr="00331B00">
        <w:rPr>
          <w:sz w:val="22"/>
        </w:rPr>
        <w:t>socioeconómico y familiar e internamente el estudiante podrá evidenciar la variable de riesgo y la descripción de la situación. Esta alerta se podrá visualizar desde el perfil de perm</w:t>
      </w:r>
      <w:r>
        <w:rPr>
          <w:sz w:val="22"/>
        </w:rPr>
        <w:t>anencia para que sean atendidos, cabe anotar que la mayoría de estudiantes utilizan diferentes medios para solicitar servicios del equipo de desarrollo humano, algunos eligen ir de manera presencial, llamadas a través de la línea amiga de bienestar universitario, y otros en menor cantidad con esta estrategia de manos levantas para estudiantes, donde han recibido la atención oportuna.</w:t>
      </w:r>
    </w:p>
    <w:p w:rsidR="005F4B96" w:rsidRDefault="005F4B96" w:rsidP="005F4B96">
      <w:pPr>
        <w:widowControl w:val="0"/>
        <w:tabs>
          <w:tab w:val="left" w:pos="1392"/>
          <w:tab w:val="left" w:pos="1398"/>
        </w:tabs>
        <w:autoSpaceDE w:val="0"/>
        <w:autoSpaceDN w:val="0"/>
        <w:spacing w:before="1" w:line="276" w:lineRule="auto"/>
        <w:ind w:right="117"/>
        <w:jc w:val="both"/>
        <w:rPr>
          <w:sz w:val="22"/>
        </w:rPr>
      </w:pPr>
      <w:r w:rsidRPr="00554F99">
        <w:rPr>
          <w:b/>
          <w:sz w:val="22"/>
        </w:rPr>
        <w:t>Docente:</w:t>
      </w:r>
      <w:r w:rsidRPr="000A5CC1">
        <w:rPr>
          <w:i/>
          <w:sz w:val="22"/>
        </w:rPr>
        <w:t xml:space="preserve"> </w:t>
      </w:r>
      <w:r w:rsidRPr="000A5CC1">
        <w:rPr>
          <w:sz w:val="22"/>
        </w:rPr>
        <w:t>Desde cualquier dispositivo móvil los docentes como actor de la institución que</w:t>
      </w:r>
      <w:r w:rsidRPr="000A5CC1">
        <w:rPr>
          <w:spacing w:val="-3"/>
          <w:sz w:val="22"/>
        </w:rPr>
        <w:t xml:space="preserve"> </w:t>
      </w:r>
      <w:r w:rsidRPr="000A5CC1">
        <w:rPr>
          <w:sz w:val="22"/>
        </w:rPr>
        <w:t>más</w:t>
      </w:r>
      <w:r w:rsidRPr="000A5CC1">
        <w:rPr>
          <w:spacing w:val="-2"/>
          <w:sz w:val="22"/>
        </w:rPr>
        <w:t xml:space="preserve"> </w:t>
      </w:r>
      <w:r w:rsidRPr="000A5CC1">
        <w:rPr>
          <w:sz w:val="22"/>
        </w:rPr>
        <w:t>tiene</w:t>
      </w:r>
      <w:r w:rsidRPr="000A5CC1">
        <w:rPr>
          <w:spacing w:val="-1"/>
          <w:sz w:val="22"/>
        </w:rPr>
        <w:t xml:space="preserve"> </w:t>
      </w:r>
      <w:r w:rsidRPr="000A5CC1">
        <w:rPr>
          <w:sz w:val="22"/>
        </w:rPr>
        <w:t>contacto</w:t>
      </w:r>
      <w:r w:rsidRPr="000A5CC1">
        <w:rPr>
          <w:spacing w:val="-2"/>
          <w:sz w:val="22"/>
        </w:rPr>
        <w:t xml:space="preserve"> </w:t>
      </w:r>
      <w:r w:rsidRPr="000A5CC1">
        <w:rPr>
          <w:sz w:val="22"/>
        </w:rPr>
        <w:t>con</w:t>
      </w:r>
      <w:r w:rsidRPr="000A5CC1">
        <w:rPr>
          <w:spacing w:val="-4"/>
          <w:sz w:val="22"/>
        </w:rPr>
        <w:t xml:space="preserve"> </w:t>
      </w:r>
      <w:r w:rsidRPr="000A5CC1">
        <w:rPr>
          <w:sz w:val="22"/>
        </w:rPr>
        <w:t>el</w:t>
      </w:r>
      <w:r w:rsidRPr="000A5CC1">
        <w:rPr>
          <w:spacing w:val="-5"/>
          <w:sz w:val="22"/>
        </w:rPr>
        <w:t xml:space="preserve"> </w:t>
      </w:r>
      <w:r w:rsidRPr="000A5CC1">
        <w:rPr>
          <w:sz w:val="22"/>
        </w:rPr>
        <w:t>estudiante</w:t>
      </w:r>
      <w:r w:rsidRPr="000A5CC1">
        <w:rPr>
          <w:spacing w:val="-3"/>
          <w:sz w:val="22"/>
        </w:rPr>
        <w:t xml:space="preserve"> </w:t>
      </w:r>
      <w:r w:rsidRPr="000A5CC1">
        <w:rPr>
          <w:sz w:val="22"/>
        </w:rPr>
        <w:t>podrá</w:t>
      </w:r>
      <w:r w:rsidRPr="000A5CC1">
        <w:rPr>
          <w:spacing w:val="-5"/>
          <w:sz w:val="22"/>
        </w:rPr>
        <w:t xml:space="preserve"> </w:t>
      </w:r>
      <w:r w:rsidRPr="000A5CC1">
        <w:rPr>
          <w:sz w:val="22"/>
        </w:rPr>
        <w:t>reportar</w:t>
      </w:r>
      <w:r w:rsidRPr="000A5CC1">
        <w:rPr>
          <w:spacing w:val="-1"/>
          <w:sz w:val="22"/>
        </w:rPr>
        <w:t xml:space="preserve"> </w:t>
      </w:r>
      <w:r w:rsidRPr="000A5CC1">
        <w:rPr>
          <w:sz w:val="22"/>
        </w:rPr>
        <w:t>y</w:t>
      </w:r>
      <w:r w:rsidRPr="000A5CC1">
        <w:rPr>
          <w:spacing w:val="-4"/>
          <w:sz w:val="22"/>
        </w:rPr>
        <w:t xml:space="preserve"> </w:t>
      </w:r>
      <w:r w:rsidRPr="000A5CC1">
        <w:rPr>
          <w:sz w:val="22"/>
        </w:rPr>
        <w:t>evidenciar</w:t>
      </w:r>
      <w:r w:rsidRPr="000A5CC1">
        <w:rPr>
          <w:spacing w:val="-4"/>
          <w:sz w:val="22"/>
        </w:rPr>
        <w:t xml:space="preserve"> </w:t>
      </w:r>
      <w:r w:rsidRPr="000A5CC1">
        <w:rPr>
          <w:sz w:val="22"/>
        </w:rPr>
        <w:t>una</w:t>
      </w:r>
      <w:r w:rsidRPr="000A5CC1">
        <w:rPr>
          <w:spacing w:val="-5"/>
          <w:sz w:val="22"/>
        </w:rPr>
        <w:t xml:space="preserve"> </w:t>
      </w:r>
      <w:r w:rsidRPr="000A5CC1">
        <w:rPr>
          <w:sz w:val="22"/>
        </w:rPr>
        <w:t>situación</w:t>
      </w:r>
      <w:r w:rsidRPr="000A5CC1">
        <w:rPr>
          <w:spacing w:val="-4"/>
          <w:sz w:val="22"/>
        </w:rPr>
        <w:t xml:space="preserve"> </w:t>
      </w:r>
      <w:r w:rsidRPr="000A5CC1">
        <w:rPr>
          <w:sz w:val="22"/>
        </w:rPr>
        <w:t>o situación que pueda poner en riesgo la permanenc</w:t>
      </w:r>
      <w:r>
        <w:rPr>
          <w:sz w:val="22"/>
        </w:rPr>
        <w:t>ia de alguno de sus estudiantes, de igual manera, aunque sea socializado con algunos docentes sobre la utilización de este servicio de app, la mayoría de docentes remiten o notifican de manera directa y presencial, o por correo institucional.</w:t>
      </w:r>
    </w:p>
    <w:p w:rsidR="005F4B96" w:rsidRDefault="005F4B96" w:rsidP="005F4B96">
      <w:pPr>
        <w:widowControl w:val="0"/>
        <w:tabs>
          <w:tab w:val="left" w:pos="1392"/>
          <w:tab w:val="left" w:pos="1398"/>
        </w:tabs>
        <w:autoSpaceDE w:val="0"/>
        <w:autoSpaceDN w:val="0"/>
        <w:spacing w:before="1" w:line="276" w:lineRule="auto"/>
        <w:ind w:right="117"/>
        <w:jc w:val="both"/>
        <w:rPr>
          <w:sz w:val="22"/>
        </w:rPr>
      </w:pPr>
      <w:r>
        <w:rPr>
          <w:sz w:val="22"/>
        </w:rPr>
        <w:t xml:space="preserve">En conclusión, sobre el uso de esta herramienta hace falta mayor sensibilización y socialización tanto en docentes como estudiantes, es un propósito para el siguiente semestre 2024.  </w:t>
      </w:r>
    </w:p>
    <w:p w:rsidR="005F4B96" w:rsidRDefault="005F4B96" w:rsidP="005F4B96">
      <w:pPr>
        <w:widowControl w:val="0"/>
        <w:tabs>
          <w:tab w:val="left" w:pos="1392"/>
          <w:tab w:val="left" w:pos="1398"/>
        </w:tabs>
        <w:autoSpaceDE w:val="0"/>
        <w:autoSpaceDN w:val="0"/>
        <w:spacing w:before="1" w:line="276" w:lineRule="auto"/>
        <w:ind w:right="117"/>
        <w:jc w:val="both"/>
        <w:rPr>
          <w:sz w:val="22"/>
        </w:rPr>
      </w:pPr>
    </w:p>
    <w:p w:rsidR="005F4B96" w:rsidRDefault="005F4B96" w:rsidP="005F4B96">
      <w:pPr>
        <w:widowControl w:val="0"/>
        <w:tabs>
          <w:tab w:val="left" w:pos="1392"/>
          <w:tab w:val="left" w:pos="1398"/>
        </w:tabs>
        <w:autoSpaceDE w:val="0"/>
        <w:autoSpaceDN w:val="0"/>
        <w:spacing w:before="1" w:line="276" w:lineRule="auto"/>
        <w:ind w:right="117"/>
        <w:jc w:val="both"/>
      </w:pPr>
      <w:r>
        <w:rPr>
          <w:noProof/>
          <w:lang w:eastAsia="es-CO"/>
        </w:rPr>
        <w:drawing>
          <wp:inline distT="0" distB="0" distL="0" distR="0" wp14:anchorId="1C7F6D7E" wp14:editId="5F982927">
            <wp:extent cx="3706495" cy="2889885"/>
            <wp:effectExtent l="0" t="0" r="825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6495" cy="2889885"/>
                    </a:xfrm>
                    <a:prstGeom prst="rect">
                      <a:avLst/>
                    </a:prstGeom>
                    <a:noFill/>
                  </pic:spPr>
                </pic:pic>
              </a:graphicData>
            </a:graphic>
          </wp:inline>
        </w:drawing>
      </w:r>
    </w:p>
    <w:p w:rsidR="006859C2" w:rsidRDefault="006859C2" w:rsidP="005F4B96">
      <w:pPr>
        <w:widowControl w:val="0"/>
        <w:tabs>
          <w:tab w:val="left" w:pos="1392"/>
          <w:tab w:val="left" w:pos="1398"/>
        </w:tabs>
        <w:autoSpaceDE w:val="0"/>
        <w:autoSpaceDN w:val="0"/>
        <w:spacing w:before="1" w:line="276" w:lineRule="auto"/>
        <w:ind w:right="117"/>
        <w:jc w:val="both"/>
      </w:pPr>
    </w:p>
    <w:p w:rsidR="005F4B96" w:rsidRDefault="005F4B96" w:rsidP="005F4B96">
      <w:pPr>
        <w:tabs>
          <w:tab w:val="left" w:pos="1252"/>
        </w:tabs>
        <w:jc w:val="center"/>
        <w:rPr>
          <w:rFonts w:cstheme="minorHAnsi"/>
          <w:b/>
          <w:sz w:val="22"/>
          <w:szCs w:val="22"/>
          <w:lang w:val="es-MX"/>
        </w:rPr>
      </w:pPr>
      <w:r>
        <w:rPr>
          <w:rFonts w:cstheme="minorHAnsi"/>
          <w:b/>
          <w:sz w:val="22"/>
          <w:szCs w:val="22"/>
          <w:lang w:val="es-MX"/>
        </w:rPr>
        <w:lastRenderedPageBreak/>
        <w:t>LOS BENEFICIOS QUE HEMOS OBTENIDOS A PARTIR DE LA IMPLEMENTACIÓN DEL SISTEMA DE ALERTAS TEMPRANAS.</w:t>
      </w:r>
    </w:p>
    <w:p w:rsidR="005F4B96" w:rsidRDefault="005F4B96" w:rsidP="005F4B96">
      <w:pPr>
        <w:tabs>
          <w:tab w:val="left" w:pos="1252"/>
        </w:tabs>
        <w:jc w:val="center"/>
        <w:rPr>
          <w:rFonts w:cstheme="minorHAnsi"/>
          <w:b/>
          <w:sz w:val="22"/>
          <w:szCs w:val="22"/>
          <w:lang w:val="es-MX"/>
        </w:rPr>
      </w:pPr>
    </w:p>
    <w:p w:rsidR="005F4B96" w:rsidRPr="00E91789" w:rsidRDefault="005F4B96" w:rsidP="005F4B96">
      <w:pPr>
        <w:pStyle w:val="Prrafodelista"/>
        <w:numPr>
          <w:ilvl w:val="0"/>
          <w:numId w:val="12"/>
        </w:numPr>
        <w:tabs>
          <w:tab w:val="left" w:pos="1252"/>
        </w:tabs>
        <w:jc w:val="both"/>
        <w:rPr>
          <w:rFonts w:cstheme="minorHAnsi"/>
          <w:sz w:val="22"/>
          <w:szCs w:val="22"/>
          <w:lang w:val="es-MX"/>
        </w:rPr>
      </w:pPr>
      <w:r w:rsidRPr="00E91789">
        <w:rPr>
          <w:rFonts w:cstheme="minorHAnsi"/>
          <w:sz w:val="22"/>
          <w:szCs w:val="22"/>
          <w:lang w:val="es-MX"/>
        </w:rPr>
        <w:t>Disminución de costo financiero a causa de la deserción estudiantil.</w:t>
      </w:r>
    </w:p>
    <w:p w:rsidR="005F4B96" w:rsidRDefault="005F4B96" w:rsidP="005F4B96">
      <w:pPr>
        <w:pStyle w:val="Prrafodelista"/>
        <w:numPr>
          <w:ilvl w:val="0"/>
          <w:numId w:val="12"/>
        </w:numPr>
        <w:tabs>
          <w:tab w:val="left" w:pos="1252"/>
        </w:tabs>
        <w:jc w:val="both"/>
        <w:rPr>
          <w:rFonts w:cstheme="minorHAnsi"/>
          <w:sz w:val="22"/>
          <w:szCs w:val="22"/>
          <w:lang w:val="es-MX"/>
        </w:rPr>
      </w:pPr>
      <w:r w:rsidRPr="00E91789">
        <w:rPr>
          <w:rFonts w:cstheme="minorHAnsi"/>
          <w:sz w:val="22"/>
          <w:szCs w:val="22"/>
          <w:lang w:val="es-MX"/>
        </w:rPr>
        <w:t xml:space="preserve">Anticiparse a la deserción </w:t>
      </w:r>
      <w:r>
        <w:rPr>
          <w:rFonts w:cstheme="minorHAnsi"/>
          <w:sz w:val="22"/>
          <w:szCs w:val="22"/>
          <w:lang w:val="es-MX"/>
        </w:rPr>
        <w:t>conociendo a tiempo los riesgos de los estudiantes, tal como se muestra en las fases de seguimiento, donde se detecta al ingreso de los estudiantes.</w:t>
      </w:r>
    </w:p>
    <w:p w:rsidR="005F4B96" w:rsidRDefault="005F4B96" w:rsidP="005F4B96">
      <w:pPr>
        <w:pStyle w:val="Prrafodelista"/>
        <w:numPr>
          <w:ilvl w:val="0"/>
          <w:numId w:val="12"/>
        </w:numPr>
        <w:tabs>
          <w:tab w:val="left" w:pos="1252"/>
        </w:tabs>
        <w:jc w:val="both"/>
        <w:rPr>
          <w:rFonts w:cstheme="minorHAnsi"/>
          <w:sz w:val="22"/>
          <w:szCs w:val="22"/>
          <w:lang w:val="es-MX"/>
        </w:rPr>
      </w:pPr>
      <w:r>
        <w:rPr>
          <w:rFonts w:cstheme="minorHAnsi"/>
          <w:sz w:val="22"/>
          <w:szCs w:val="22"/>
          <w:lang w:val="es-MX"/>
        </w:rPr>
        <w:t xml:space="preserve"> Cumplir con los lineamientos del M.E.N en torno a la permanencia estudiantil.</w:t>
      </w:r>
    </w:p>
    <w:p w:rsidR="005F4B96" w:rsidRDefault="005F4B96" w:rsidP="005F4B96">
      <w:pPr>
        <w:pStyle w:val="Prrafodelista"/>
        <w:numPr>
          <w:ilvl w:val="0"/>
          <w:numId w:val="12"/>
        </w:numPr>
        <w:tabs>
          <w:tab w:val="left" w:pos="1252"/>
        </w:tabs>
        <w:jc w:val="both"/>
        <w:rPr>
          <w:rFonts w:cstheme="minorHAnsi"/>
          <w:sz w:val="22"/>
          <w:szCs w:val="22"/>
          <w:lang w:val="es-MX"/>
        </w:rPr>
      </w:pPr>
      <w:r>
        <w:rPr>
          <w:rFonts w:cstheme="minorHAnsi"/>
          <w:sz w:val="22"/>
          <w:szCs w:val="22"/>
          <w:lang w:val="es-MX"/>
        </w:rPr>
        <w:t>Se ha optimizado el tiempo en el equipo de trabajo en torno a la eficiencia de las atenciones.</w:t>
      </w:r>
    </w:p>
    <w:p w:rsidR="009D0A99" w:rsidRDefault="009D0A99" w:rsidP="009D0A99">
      <w:pPr>
        <w:pStyle w:val="Prrafodelista"/>
        <w:numPr>
          <w:ilvl w:val="0"/>
          <w:numId w:val="12"/>
        </w:numPr>
        <w:tabs>
          <w:tab w:val="left" w:pos="1252"/>
        </w:tabs>
        <w:jc w:val="both"/>
        <w:rPr>
          <w:rFonts w:cstheme="minorHAnsi"/>
          <w:sz w:val="22"/>
          <w:szCs w:val="22"/>
          <w:lang w:val="es-MX"/>
        </w:rPr>
      </w:pPr>
      <w:r>
        <w:rPr>
          <w:rFonts w:cstheme="minorHAnsi"/>
          <w:sz w:val="22"/>
          <w:szCs w:val="22"/>
          <w:lang w:val="es-MX"/>
        </w:rPr>
        <w:t>Mejoramiento de la satisfacción de los estudiantes incrementando el impacto y pertinencia de las estrategias (Ver encuesta de satisfacción de estudiantes sobre los servicios de bienestar universitario entorno a la permanencia).</w:t>
      </w:r>
    </w:p>
    <w:p w:rsidR="00495BD7" w:rsidRPr="005F4B96" w:rsidRDefault="00495BD7" w:rsidP="005F4B96">
      <w:pPr>
        <w:tabs>
          <w:tab w:val="left" w:pos="1002"/>
        </w:tabs>
        <w:rPr>
          <w:rFonts w:cstheme="minorHAnsi"/>
          <w:sz w:val="22"/>
          <w:szCs w:val="22"/>
        </w:rPr>
      </w:pPr>
    </w:p>
    <w:sectPr w:rsidR="00495BD7" w:rsidRPr="005F4B96" w:rsidSect="00EA2E35">
      <w:headerReference w:type="even" r:id="rId29"/>
      <w:headerReference w:type="default" r:id="rId30"/>
      <w:footerReference w:type="default" r:id="rId31"/>
      <w:headerReference w:type="first" r:id="rId32"/>
      <w:pgSz w:w="12240" w:h="15840" w:code="1"/>
      <w:pgMar w:top="2552" w:right="1469" w:bottom="1531" w:left="851" w:header="284" w:footer="3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EAB" w:rsidRDefault="002F4EAB" w:rsidP="007F65BB">
      <w:r>
        <w:separator/>
      </w:r>
    </w:p>
  </w:endnote>
  <w:endnote w:type="continuationSeparator" w:id="0">
    <w:p w:rsidR="002F4EAB" w:rsidRDefault="002F4EAB" w:rsidP="007F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F91" w:rsidRDefault="00F36F91" w:rsidP="00D47FD7">
    <w:pPr>
      <w:pStyle w:val="Piedepgina"/>
      <w:tabs>
        <w:tab w:val="clear" w:pos="4419"/>
        <w:tab w:val="clear" w:pos="8838"/>
        <w:tab w:val="left" w:pos="5445"/>
      </w:tabs>
    </w:pPr>
    <w:r>
      <w:rPr>
        <w:noProof/>
        <w:lang w:eastAsia="es-CO"/>
      </w:rPr>
      <w:drawing>
        <wp:anchor distT="0" distB="0" distL="114300" distR="114300" simplePos="0" relativeHeight="251660288" behindDoc="0" locked="0" layoutInCell="1" allowOverlap="1" wp14:anchorId="381B02DF" wp14:editId="7F49FE3F">
          <wp:simplePos x="0" y="0"/>
          <wp:positionH relativeFrom="page">
            <wp:align>right</wp:align>
          </wp:positionH>
          <wp:positionV relativeFrom="page">
            <wp:posOffset>9081450</wp:posOffset>
          </wp:positionV>
          <wp:extent cx="7768485" cy="978220"/>
          <wp:effectExtent l="0" t="0" r="444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a--MEN2022 - elementos_Mesa de trabajo 1 copia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485" cy="97822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EAB" w:rsidRDefault="002F4EAB" w:rsidP="007F65BB">
      <w:r>
        <w:separator/>
      </w:r>
    </w:p>
  </w:footnote>
  <w:footnote w:type="continuationSeparator" w:id="0">
    <w:p w:rsidR="002F4EAB" w:rsidRDefault="002F4EAB" w:rsidP="007F65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F91" w:rsidRDefault="00F36F91">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84454" o:spid="_x0000_s2066" type="#_x0000_t75" style="position:absolute;margin-left:0;margin-top:0;width:452.65pt;height:195.8pt;z-index:-251654144;mso-position-horizontal:center;mso-position-horizontal-relative:margin;mso-position-vertical:center;mso-position-vertical-relative:margin" o:allowincell="f">
          <v:imagedata r:id="rId1" o:title="LOGO ITP - gris 40"/>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F91" w:rsidRDefault="00F36F91" w:rsidP="0061610E">
    <w:pPr>
      <w:pStyle w:val="Encabezado"/>
    </w:pPr>
    <w:r>
      <w:rPr>
        <w:noProof/>
        <w:lang w:eastAsia="es-CO"/>
      </w:rPr>
      <w:drawing>
        <wp:anchor distT="0" distB="0" distL="114300" distR="114300" simplePos="0" relativeHeight="251664384" behindDoc="0" locked="0" layoutInCell="1" allowOverlap="1">
          <wp:simplePos x="0" y="0"/>
          <wp:positionH relativeFrom="page">
            <wp:align>right</wp:align>
          </wp:positionH>
          <wp:positionV relativeFrom="paragraph">
            <wp:posOffset>-180153</wp:posOffset>
          </wp:positionV>
          <wp:extent cx="7917041" cy="1310196"/>
          <wp:effectExtent l="0" t="0" r="825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7041" cy="1310196"/>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84455" o:spid="_x0000_s2067" type="#_x0000_t75" style="position:absolute;margin-left:0;margin-top:0;width:452.65pt;height:195.8pt;z-index:-251653120;mso-position-horizontal:center;mso-position-horizontal-relative:margin;mso-position-vertical:center;mso-position-vertical-relative:margin" o:allowincell="f">
          <v:imagedata r:id="rId2" o:title="LOGO ITP - gris 40"/>
          <w10:wrap anchorx="margin" anchory="margin"/>
        </v:shape>
      </w:pict>
    </w:r>
  </w:p>
  <w:p w:rsidR="00F36F91" w:rsidRDefault="00F36F91" w:rsidP="0061610E">
    <w:pPr>
      <w:pStyle w:val="Encabezado"/>
    </w:pPr>
  </w:p>
  <w:p w:rsidR="00F36F91" w:rsidRDefault="00F36F91" w:rsidP="0047321C">
    <w:pPr>
      <w:pStyle w:val="Encabezado"/>
      <w:tabs>
        <w:tab w:val="clear" w:pos="4252"/>
        <w:tab w:val="clear" w:pos="8504"/>
        <w:tab w:val="left" w:pos="8055"/>
      </w:tabs>
    </w:pPr>
    <w:r>
      <w:tab/>
    </w:r>
  </w:p>
  <w:p w:rsidR="00F36F91" w:rsidRDefault="00F36F91" w:rsidP="0061610E">
    <w:pPr>
      <w:tabs>
        <w:tab w:val="center" w:pos="4550"/>
        <w:tab w:val="left" w:pos="5818"/>
      </w:tabs>
      <w:ind w:right="260"/>
      <w:jc w:val="right"/>
      <w:rPr>
        <w:rFonts w:asciiTheme="majorHAnsi" w:hAnsiTheme="majorHAnsi" w:cstheme="majorHAnsi"/>
        <w:b/>
        <w:bCs/>
        <w:spacing w:val="60"/>
        <w:lang w:val="es-ES"/>
      </w:rPr>
    </w:pPr>
  </w:p>
  <w:p w:rsidR="00F36F91" w:rsidRDefault="00F36F91" w:rsidP="0061610E">
    <w:pPr>
      <w:tabs>
        <w:tab w:val="center" w:pos="4550"/>
        <w:tab w:val="left" w:pos="5818"/>
      </w:tabs>
      <w:ind w:right="260"/>
      <w:rPr>
        <w:rFonts w:asciiTheme="majorHAnsi" w:hAnsiTheme="majorHAnsi" w:cstheme="majorHAnsi"/>
        <w:b/>
        <w:bCs/>
        <w:color w:val="FF0000"/>
        <w:spacing w:val="60"/>
        <w:lang w:val="es-ES"/>
      </w:rPr>
    </w:pPr>
  </w:p>
  <w:p w:rsidR="00F36F91" w:rsidRPr="003613D7" w:rsidRDefault="00F36F91" w:rsidP="003613D7">
    <w:pPr>
      <w:tabs>
        <w:tab w:val="center" w:pos="4550"/>
        <w:tab w:val="left" w:pos="5818"/>
      </w:tabs>
      <w:ind w:right="260"/>
      <w:jc w:val="right"/>
      <w:rPr>
        <w:rFonts w:ascii="Arial" w:hAnsi="Arial" w:cs="Arial"/>
        <w:b/>
        <w:bCs/>
        <w:spacing w:val="60"/>
        <w:sz w:val="22"/>
        <w:szCs w:val="22"/>
        <w:lang w:val="es-ES"/>
      </w:rPr>
    </w:pPr>
    <w:r>
      <w:rPr>
        <w:rFonts w:ascii="Arial" w:hAnsi="Arial" w:cs="Arial"/>
        <w:b/>
        <w:bCs/>
        <w:spacing w:val="60"/>
        <w:sz w:val="22"/>
        <w:szCs w:val="22"/>
        <w:lang w:val="es-ES"/>
      </w:rPr>
      <w:t xml:space="preserve">AUTOEVALUACIÓN Y ACREDITACIÓN </w:t>
    </w:r>
  </w:p>
  <w:p w:rsidR="00F36F91" w:rsidRPr="00D92D58" w:rsidRDefault="00F36F91" w:rsidP="0061610E">
    <w:pPr>
      <w:tabs>
        <w:tab w:val="center" w:pos="4550"/>
        <w:tab w:val="left" w:pos="5818"/>
      </w:tabs>
      <w:ind w:right="260"/>
      <w:jc w:val="right"/>
      <w:rPr>
        <w:rFonts w:ascii="Arial" w:hAnsi="Arial" w:cs="Aria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F91" w:rsidRDefault="00F36F91">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84453" o:spid="_x0000_s2065" type="#_x0000_t75" style="position:absolute;margin-left:0;margin-top:0;width:452.65pt;height:195.8pt;z-index:-251655168;mso-position-horizontal:center;mso-position-horizontal-relative:margin;mso-position-vertical:center;mso-position-vertical-relative:margin" o:allowincell="f">
          <v:imagedata r:id="rId1" o:title="LOGO ITP - gris 40"/>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017CD"/>
    <w:multiLevelType w:val="hybridMultilevel"/>
    <w:tmpl w:val="892C04A8"/>
    <w:lvl w:ilvl="0" w:tplc="EAC66EA0">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F15557"/>
    <w:multiLevelType w:val="multilevel"/>
    <w:tmpl w:val="85548884"/>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6649B8"/>
    <w:multiLevelType w:val="hybridMultilevel"/>
    <w:tmpl w:val="A502B670"/>
    <w:lvl w:ilvl="0" w:tplc="9852FAD8">
      <w:numFmt w:val="bullet"/>
      <w:lvlText w:val=""/>
      <w:lvlJc w:val="left"/>
      <w:pPr>
        <w:ind w:left="549" w:hanging="360"/>
      </w:pPr>
      <w:rPr>
        <w:rFonts w:ascii="Wingdings" w:eastAsia="Wingdings" w:hAnsi="Wingdings" w:cs="Wingdings" w:hint="default"/>
        <w:b w:val="0"/>
        <w:bCs w:val="0"/>
        <w:i w:val="0"/>
        <w:iCs w:val="0"/>
        <w:spacing w:val="0"/>
        <w:w w:val="100"/>
        <w:sz w:val="22"/>
        <w:szCs w:val="22"/>
        <w:lang w:val="es-ES" w:eastAsia="en-US" w:bidi="ar-SA"/>
      </w:rPr>
    </w:lvl>
    <w:lvl w:ilvl="1" w:tplc="E6946AF2">
      <w:numFmt w:val="bullet"/>
      <w:lvlText w:val="o"/>
      <w:lvlJc w:val="left"/>
      <w:pPr>
        <w:ind w:left="830" w:hanging="284"/>
      </w:pPr>
      <w:rPr>
        <w:rFonts w:ascii="Courier New" w:eastAsia="Courier New" w:hAnsi="Courier New" w:cs="Courier New" w:hint="default"/>
        <w:b w:val="0"/>
        <w:bCs w:val="0"/>
        <w:i w:val="0"/>
        <w:iCs w:val="0"/>
        <w:spacing w:val="0"/>
        <w:w w:val="100"/>
        <w:sz w:val="22"/>
        <w:szCs w:val="22"/>
        <w:lang w:val="es-ES" w:eastAsia="en-US" w:bidi="ar-SA"/>
      </w:rPr>
    </w:lvl>
    <w:lvl w:ilvl="2" w:tplc="588A4072">
      <w:numFmt w:val="bullet"/>
      <w:lvlText w:val="•"/>
      <w:lvlJc w:val="left"/>
      <w:pPr>
        <w:ind w:left="700" w:hanging="284"/>
      </w:pPr>
      <w:rPr>
        <w:rFonts w:hint="default"/>
        <w:lang w:val="es-ES" w:eastAsia="en-US" w:bidi="ar-SA"/>
      </w:rPr>
    </w:lvl>
    <w:lvl w:ilvl="3" w:tplc="E36C5C52">
      <w:numFmt w:val="bullet"/>
      <w:lvlText w:val="•"/>
      <w:lvlJc w:val="left"/>
      <w:pPr>
        <w:ind w:left="561" w:hanging="284"/>
      </w:pPr>
      <w:rPr>
        <w:rFonts w:hint="default"/>
        <w:lang w:val="es-ES" w:eastAsia="en-US" w:bidi="ar-SA"/>
      </w:rPr>
    </w:lvl>
    <w:lvl w:ilvl="4" w:tplc="52423EA0">
      <w:numFmt w:val="bullet"/>
      <w:lvlText w:val="•"/>
      <w:lvlJc w:val="left"/>
      <w:pPr>
        <w:ind w:left="422" w:hanging="284"/>
      </w:pPr>
      <w:rPr>
        <w:rFonts w:hint="default"/>
        <w:lang w:val="es-ES" w:eastAsia="en-US" w:bidi="ar-SA"/>
      </w:rPr>
    </w:lvl>
    <w:lvl w:ilvl="5" w:tplc="F82423E6">
      <w:numFmt w:val="bullet"/>
      <w:lvlText w:val="•"/>
      <w:lvlJc w:val="left"/>
      <w:pPr>
        <w:ind w:left="283" w:hanging="284"/>
      </w:pPr>
      <w:rPr>
        <w:rFonts w:hint="default"/>
        <w:lang w:val="es-ES" w:eastAsia="en-US" w:bidi="ar-SA"/>
      </w:rPr>
    </w:lvl>
    <w:lvl w:ilvl="6" w:tplc="930A7F3C">
      <w:numFmt w:val="bullet"/>
      <w:lvlText w:val="•"/>
      <w:lvlJc w:val="left"/>
      <w:pPr>
        <w:ind w:left="143" w:hanging="284"/>
      </w:pPr>
      <w:rPr>
        <w:rFonts w:hint="default"/>
        <w:lang w:val="es-ES" w:eastAsia="en-US" w:bidi="ar-SA"/>
      </w:rPr>
    </w:lvl>
    <w:lvl w:ilvl="7" w:tplc="89BED3A4">
      <w:numFmt w:val="bullet"/>
      <w:lvlText w:val="•"/>
      <w:lvlJc w:val="left"/>
      <w:pPr>
        <w:ind w:left="4" w:hanging="284"/>
      </w:pPr>
      <w:rPr>
        <w:rFonts w:hint="default"/>
        <w:lang w:val="es-ES" w:eastAsia="en-US" w:bidi="ar-SA"/>
      </w:rPr>
    </w:lvl>
    <w:lvl w:ilvl="8" w:tplc="B888B0EC">
      <w:numFmt w:val="bullet"/>
      <w:lvlText w:val="•"/>
      <w:lvlJc w:val="left"/>
      <w:pPr>
        <w:ind w:left="-135" w:hanging="284"/>
      </w:pPr>
      <w:rPr>
        <w:rFonts w:hint="default"/>
        <w:lang w:val="es-ES" w:eastAsia="en-US" w:bidi="ar-SA"/>
      </w:rPr>
    </w:lvl>
  </w:abstractNum>
  <w:abstractNum w:abstractNumId="3" w15:restartNumberingAfterBreak="0">
    <w:nsid w:val="24231207"/>
    <w:multiLevelType w:val="hybridMultilevel"/>
    <w:tmpl w:val="C3F06006"/>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4" w15:restartNumberingAfterBreak="0">
    <w:nsid w:val="24D9486C"/>
    <w:multiLevelType w:val="multilevel"/>
    <w:tmpl w:val="9CF4D76A"/>
    <w:lvl w:ilvl="0">
      <w:start w:val="1"/>
      <w:numFmt w:val="decimal"/>
      <w:lvlText w:val="%1."/>
      <w:lvlJc w:val="left"/>
      <w:pPr>
        <w:ind w:left="496" w:hanging="375"/>
      </w:pPr>
      <w:rPr>
        <w:rFonts w:ascii="Calibri Light" w:eastAsia="Calibri Light" w:hAnsi="Calibri Light" w:cs="Calibri Light" w:hint="default"/>
        <w:b w:val="0"/>
        <w:bCs w:val="0"/>
        <w:i w:val="0"/>
        <w:iCs w:val="0"/>
        <w:spacing w:val="0"/>
        <w:w w:val="100"/>
        <w:sz w:val="22"/>
        <w:szCs w:val="22"/>
        <w:lang w:val="es-ES" w:eastAsia="en-US" w:bidi="ar-SA"/>
      </w:rPr>
    </w:lvl>
    <w:lvl w:ilvl="1">
      <w:start w:val="1"/>
      <w:numFmt w:val="decimal"/>
      <w:lvlText w:val="%1.%2."/>
      <w:lvlJc w:val="left"/>
      <w:pPr>
        <w:ind w:left="856" w:hanging="375"/>
      </w:pPr>
      <w:rPr>
        <w:rFonts w:ascii="Calibri Light" w:eastAsia="Calibri Light" w:hAnsi="Calibri Light" w:cs="Calibri Light" w:hint="default"/>
        <w:b w:val="0"/>
        <w:bCs w:val="0"/>
        <w:i w:val="0"/>
        <w:iCs w:val="0"/>
        <w:spacing w:val="-2"/>
        <w:w w:val="100"/>
        <w:sz w:val="22"/>
        <w:szCs w:val="22"/>
        <w:lang w:val="es-ES" w:eastAsia="en-US" w:bidi="ar-SA"/>
      </w:rPr>
    </w:lvl>
    <w:lvl w:ilvl="2">
      <w:start w:val="1"/>
      <w:numFmt w:val="decimal"/>
      <w:lvlText w:val="%1.%2.%3."/>
      <w:lvlJc w:val="left"/>
      <w:pPr>
        <w:ind w:left="1254" w:hanging="720"/>
      </w:pPr>
      <w:rPr>
        <w:rFonts w:ascii="Calibri Light" w:eastAsia="Calibri Light" w:hAnsi="Calibri Light" w:cs="Calibri Light" w:hint="default"/>
        <w:b w:val="0"/>
        <w:bCs w:val="0"/>
        <w:i/>
        <w:iCs/>
        <w:spacing w:val="-2"/>
        <w:w w:val="100"/>
        <w:sz w:val="22"/>
        <w:szCs w:val="22"/>
        <w:lang w:val="es-ES" w:eastAsia="en-US" w:bidi="ar-SA"/>
      </w:rPr>
    </w:lvl>
    <w:lvl w:ilvl="3">
      <w:start w:val="1"/>
      <w:numFmt w:val="decimal"/>
      <w:lvlText w:val="%1.%2.%3.%4."/>
      <w:lvlJc w:val="left"/>
      <w:pPr>
        <w:ind w:left="1398" w:hanging="720"/>
      </w:pPr>
      <w:rPr>
        <w:rFonts w:ascii="Calibri Light" w:eastAsia="Calibri Light" w:hAnsi="Calibri Light" w:cs="Calibri Light" w:hint="default"/>
        <w:b w:val="0"/>
        <w:bCs w:val="0"/>
        <w:i/>
        <w:iCs/>
        <w:spacing w:val="-2"/>
        <w:w w:val="100"/>
        <w:sz w:val="22"/>
        <w:szCs w:val="22"/>
        <w:lang w:val="es-ES" w:eastAsia="en-US" w:bidi="ar-SA"/>
      </w:rPr>
    </w:lvl>
    <w:lvl w:ilvl="4">
      <w:numFmt w:val="bullet"/>
      <w:lvlText w:val="•"/>
      <w:lvlJc w:val="left"/>
      <w:pPr>
        <w:ind w:left="1400" w:hanging="720"/>
      </w:pPr>
      <w:rPr>
        <w:rFonts w:hint="default"/>
        <w:lang w:val="es-ES" w:eastAsia="en-US" w:bidi="ar-SA"/>
      </w:rPr>
    </w:lvl>
    <w:lvl w:ilvl="5">
      <w:numFmt w:val="bullet"/>
      <w:lvlText w:val="•"/>
      <w:lvlJc w:val="left"/>
      <w:pPr>
        <w:ind w:left="2671" w:hanging="720"/>
      </w:pPr>
      <w:rPr>
        <w:rFonts w:hint="default"/>
        <w:lang w:val="es-ES" w:eastAsia="en-US" w:bidi="ar-SA"/>
      </w:rPr>
    </w:lvl>
    <w:lvl w:ilvl="6">
      <w:numFmt w:val="bullet"/>
      <w:lvlText w:val="•"/>
      <w:lvlJc w:val="left"/>
      <w:pPr>
        <w:ind w:left="3942" w:hanging="720"/>
      </w:pPr>
      <w:rPr>
        <w:rFonts w:hint="default"/>
        <w:lang w:val="es-ES" w:eastAsia="en-US" w:bidi="ar-SA"/>
      </w:rPr>
    </w:lvl>
    <w:lvl w:ilvl="7">
      <w:numFmt w:val="bullet"/>
      <w:lvlText w:val="•"/>
      <w:lvlJc w:val="left"/>
      <w:pPr>
        <w:ind w:left="5213" w:hanging="720"/>
      </w:pPr>
      <w:rPr>
        <w:rFonts w:hint="default"/>
        <w:lang w:val="es-ES" w:eastAsia="en-US" w:bidi="ar-SA"/>
      </w:rPr>
    </w:lvl>
    <w:lvl w:ilvl="8">
      <w:numFmt w:val="bullet"/>
      <w:lvlText w:val="•"/>
      <w:lvlJc w:val="left"/>
      <w:pPr>
        <w:ind w:left="6484" w:hanging="720"/>
      </w:pPr>
      <w:rPr>
        <w:rFonts w:hint="default"/>
        <w:lang w:val="es-ES" w:eastAsia="en-US" w:bidi="ar-SA"/>
      </w:rPr>
    </w:lvl>
  </w:abstractNum>
  <w:abstractNum w:abstractNumId="5" w15:restartNumberingAfterBreak="0">
    <w:nsid w:val="29CB79CA"/>
    <w:multiLevelType w:val="multilevel"/>
    <w:tmpl w:val="1D8E37F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A220883"/>
    <w:multiLevelType w:val="hybridMultilevel"/>
    <w:tmpl w:val="42DAFABC"/>
    <w:lvl w:ilvl="0" w:tplc="240A000F">
      <w:start w:val="1"/>
      <w:numFmt w:val="decimal"/>
      <w:lvlText w:val="%1."/>
      <w:lvlJc w:val="left"/>
      <w:pPr>
        <w:ind w:left="720" w:hanging="360"/>
      </w:pPr>
    </w:lvl>
    <w:lvl w:ilvl="1" w:tplc="AE4E79AA">
      <w:start w:val="15"/>
      <w:numFmt w:val="bullet"/>
      <w:lvlText w:val="•"/>
      <w:lvlJc w:val="left"/>
      <w:pPr>
        <w:ind w:left="1785" w:hanging="705"/>
      </w:pPr>
      <w:rPr>
        <w:rFonts w:ascii="Calibri" w:eastAsiaTheme="minorEastAsia" w:hAnsi="Calibri"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BF63E32"/>
    <w:multiLevelType w:val="multilevel"/>
    <w:tmpl w:val="BC440546"/>
    <w:lvl w:ilvl="0">
      <w:start w:val="1"/>
      <w:numFmt w:val="decimal"/>
      <w:lvlText w:val="%1."/>
      <w:lvlJc w:val="left"/>
      <w:pPr>
        <w:ind w:left="496" w:hanging="375"/>
      </w:pPr>
      <w:rPr>
        <w:rFonts w:ascii="Calibri Light" w:eastAsia="Calibri Light" w:hAnsi="Calibri Light" w:cs="Calibri Light" w:hint="default"/>
        <w:b w:val="0"/>
        <w:bCs w:val="0"/>
        <w:i w:val="0"/>
        <w:iCs w:val="0"/>
        <w:spacing w:val="0"/>
        <w:w w:val="100"/>
        <w:sz w:val="22"/>
        <w:szCs w:val="22"/>
        <w:lang w:val="es-ES" w:eastAsia="en-US" w:bidi="ar-SA"/>
      </w:rPr>
    </w:lvl>
    <w:lvl w:ilvl="1">
      <w:start w:val="1"/>
      <w:numFmt w:val="decimal"/>
      <w:lvlText w:val="%1.%2."/>
      <w:lvlJc w:val="left"/>
      <w:pPr>
        <w:ind w:left="856" w:hanging="375"/>
      </w:pPr>
      <w:rPr>
        <w:rFonts w:ascii="Calibri Light" w:eastAsia="Calibri Light" w:hAnsi="Calibri Light" w:cs="Calibri Light" w:hint="default"/>
        <w:b w:val="0"/>
        <w:bCs w:val="0"/>
        <w:i w:val="0"/>
        <w:iCs w:val="0"/>
        <w:spacing w:val="-2"/>
        <w:w w:val="100"/>
        <w:sz w:val="22"/>
        <w:szCs w:val="22"/>
        <w:lang w:val="es-ES" w:eastAsia="en-US" w:bidi="ar-SA"/>
      </w:rPr>
    </w:lvl>
    <w:lvl w:ilvl="2">
      <w:start w:val="1"/>
      <w:numFmt w:val="decimal"/>
      <w:lvlText w:val="%1.%2.%3."/>
      <w:lvlJc w:val="left"/>
      <w:pPr>
        <w:ind w:left="1254" w:hanging="720"/>
      </w:pPr>
      <w:rPr>
        <w:rFonts w:ascii="Calibri Light" w:eastAsia="Calibri Light" w:hAnsi="Calibri Light" w:cs="Calibri Light" w:hint="default"/>
        <w:b w:val="0"/>
        <w:bCs w:val="0"/>
        <w:i/>
        <w:iCs/>
        <w:spacing w:val="-2"/>
        <w:w w:val="100"/>
        <w:sz w:val="22"/>
        <w:szCs w:val="22"/>
        <w:lang w:val="es-ES" w:eastAsia="en-US" w:bidi="ar-SA"/>
      </w:rPr>
    </w:lvl>
    <w:lvl w:ilvl="3">
      <w:start w:val="1"/>
      <w:numFmt w:val="decimal"/>
      <w:lvlText w:val="%1.%2.%3.%4."/>
      <w:lvlJc w:val="left"/>
      <w:pPr>
        <w:ind w:left="1398" w:hanging="720"/>
      </w:pPr>
      <w:rPr>
        <w:rFonts w:ascii="Calibri Light" w:eastAsia="Calibri Light" w:hAnsi="Calibri Light" w:cs="Calibri Light" w:hint="default"/>
        <w:b w:val="0"/>
        <w:bCs w:val="0"/>
        <w:i/>
        <w:iCs/>
        <w:spacing w:val="-2"/>
        <w:w w:val="100"/>
        <w:sz w:val="22"/>
        <w:szCs w:val="22"/>
        <w:lang w:val="es-ES" w:eastAsia="en-US" w:bidi="ar-SA"/>
      </w:rPr>
    </w:lvl>
    <w:lvl w:ilvl="4">
      <w:numFmt w:val="bullet"/>
      <w:lvlText w:val="•"/>
      <w:lvlJc w:val="left"/>
      <w:pPr>
        <w:ind w:left="1400" w:hanging="720"/>
      </w:pPr>
      <w:rPr>
        <w:rFonts w:hint="default"/>
        <w:lang w:val="es-ES" w:eastAsia="en-US" w:bidi="ar-SA"/>
      </w:rPr>
    </w:lvl>
    <w:lvl w:ilvl="5">
      <w:numFmt w:val="bullet"/>
      <w:lvlText w:val="•"/>
      <w:lvlJc w:val="left"/>
      <w:pPr>
        <w:ind w:left="2671" w:hanging="720"/>
      </w:pPr>
      <w:rPr>
        <w:rFonts w:hint="default"/>
        <w:lang w:val="es-ES" w:eastAsia="en-US" w:bidi="ar-SA"/>
      </w:rPr>
    </w:lvl>
    <w:lvl w:ilvl="6">
      <w:numFmt w:val="bullet"/>
      <w:lvlText w:val="•"/>
      <w:lvlJc w:val="left"/>
      <w:pPr>
        <w:ind w:left="3942" w:hanging="720"/>
      </w:pPr>
      <w:rPr>
        <w:rFonts w:hint="default"/>
        <w:lang w:val="es-ES" w:eastAsia="en-US" w:bidi="ar-SA"/>
      </w:rPr>
    </w:lvl>
    <w:lvl w:ilvl="7">
      <w:numFmt w:val="bullet"/>
      <w:lvlText w:val="•"/>
      <w:lvlJc w:val="left"/>
      <w:pPr>
        <w:ind w:left="5213" w:hanging="720"/>
      </w:pPr>
      <w:rPr>
        <w:rFonts w:hint="default"/>
        <w:lang w:val="es-ES" w:eastAsia="en-US" w:bidi="ar-SA"/>
      </w:rPr>
    </w:lvl>
    <w:lvl w:ilvl="8">
      <w:numFmt w:val="bullet"/>
      <w:lvlText w:val="•"/>
      <w:lvlJc w:val="left"/>
      <w:pPr>
        <w:ind w:left="6484" w:hanging="720"/>
      </w:pPr>
      <w:rPr>
        <w:rFonts w:hint="default"/>
        <w:lang w:val="es-ES" w:eastAsia="en-US" w:bidi="ar-SA"/>
      </w:rPr>
    </w:lvl>
  </w:abstractNum>
  <w:abstractNum w:abstractNumId="8" w15:restartNumberingAfterBreak="0">
    <w:nsid w:val="2E855140"/>
    <w:multiLevelType w:val="hybridMultilevel"/>
    <w:tmpl w:val="63D8F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55C515F"/>
    <w:multiLevelType w:val="hybridMultilevel"/>
    <w:tmpl w:val="4470E5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7794C07"/>
    <w:multiLevelType w:val="hybridMultilevel"/>
    <w:tmpl w:val="B7E8D868"/>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5D6779DD"/>
    <w:multiLevelType w:val="hybridMultilevel"/>
    <w:tmpl w:val="E1C8637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0"/>
  </w:num>
  <w:num w:numId="5">
    <w:abstractNumId w:val="10"/>
  </w:num>
  <w:num w:numId="6">
    <w:abstractNumId w:val="2"/>
  </w:num>
  <w:num w:numId="7">
    <w:abstractNumId w:val="7"/>
  </w:num>
  <w:num w:numId="8">
    <w:abstractNumId w:val="9"/>
  </w:num>
  <w:num w:numId="9">
    <w:abstractNumId w:val="3"/>
  </w:num>
  <w:num w:numId="10">
    <w:abstractNumId w:val="1"/>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5BB"/>
    <w:rsid w:val="000023C7"/>
    <w:rsid w:val="00005BB5"/>
    <w:rsid w:val="0002446F"/>
    <w:rsid w:val="0002659F"/>
    <w:rsid w:val="00030D3E"/>
    <w:rsid w:val="00034335"/>
    <w:rsid w:val="00036095"/>
    <w:rsid w:val="00037540"/>
    <w:rsid w:val="00043F37"/>
    <w:rsid w:val="00047AAE"/>
    <w:rsid w:val="00047E9D"/>
    <w:rsid w:val="00051692"/>
    <w:rsid w:val="000558B5"/>
    <w:rsid w:val="00056081"/>
    <w:rsid w:val="000623BA"/>
    <w:rsid w:val="00063DF9"/>
    <w:rsid w:val="0007556F"/>
    <w:rsid w:val="000773A7"/>
    <w:rsid w:val="000903E8"/>
    <w:rsid w:val="00093651"/>
    <w:rsid w:val="000A325C"/>
    <w:rsid w:val="000A462F"/>
    <w:rsid w:val="000A5CC1"/>
    <w:rsid w:val="000A733E"/>
    <w:rsid w:val="000A756B"/>
    <w:rsid w:val="000C3D8D"/>
    <w:rsid w:val="000D5E72"/>
    <w:rsid w:val="000E6C34"/>
    <w:rsid w:val="000E79F7"/>
    <w:rsid w:val="0011354C"/>
    <w:rsid w:val="0011376C"/>
    <w:rsid w:val="0011415D"/>
    <w:rsid w:val="00120665"/>
    <w:rsid w:val="00122F24"/>
    <w:rsid w:val="00127D10"/>
    <w:rsid w:val="00137778"/>
    <w:rsid w:val="00142C6F"/>
    <w:rsid w:val="0014432F"/>
    <w:rsid w:val="001553BB"/>
    <w:rsid w:val="001577AD"/>
    <w:rsid w:val="00174E18"/>
    <w:rsid w:val="00182DD7"/>
    <w:rsid w:val="00183541"/>
    <w:rsid w:val="00191A0C"/>
    <w:rsid w:val="00193058"/>
    <w:rsid w:val="001A5260"/>
    <w:rsid w:val="001B3306"/>
    <w:rsid w:val="001B60A1"/>
    <w:rsid w:val="001C1C87"/>
    <w:rsid w:val="001D056F"/>
    <w:rsid w:val="001F55C9"/>
    <w:rsid w:val="001F6EED"/>
    <w:rsid w:val="00200764"/>
    <w:rsid w:val="002075DE"/>
    <w:rsid w:val="00214944"/>
    <w:rsid w:val="00217A9E"/>
    <w:rsid w:val="00231016"/>
    <w:rsid w:val="00234081"/>
    <w:rsid w:val="00236511"/>
    <w:rsid w:val="00237272"/>
    <w:rsid w:val="00242E70"/>
    <w:rsid w:val="0024376D"/>
    <w:rsid w:val="00245D92"/>
    <w:rsid w:val="00253DD7"/>
    <w:rsid w:val="00254D32"/>
    <w:rsid w:val="002659FA"/>
    <w:rsid w:val="002664FE"/>
    <w:rsid w:val="00266510"/>
    <w:rsid w:val="0027275F"/>
    <w:rsid w:val="00275501"/>
    <w:rsid w:val="002757B6"/>
    <w:rsid w:val="0027675A"/>
    <w:rsid w:val="00280F40"/>
    <w:rsid w:val="00284D0E"/>
    <w:rsid w:val="00285BD6"/>
    <w:rsid w:val="0028797A"/>
    <w:rsid w:val="00290BEA"/>
    <w:rsid w:val="00291EA7"/>
    <w:rsid w:val="00294075"/>
    <w:rsid w:val="002B4EF9"/>
    <w:rsid w:val="002C26F5"/>
    <w:rsid w:val="002D6252"/>
    <w:rsid w:val="002F340E"/>
    <w:rsid w:val="002F4EAB"/>
    <w:rsid w:val="00314FDB"/>
    <w:rsid w:val="00317E45"/>
    <w:rsid w:val="0032486F"/>
    <w:rsid w:val="00330475"/>
    <w:rsid w:val="00331766"/>
    <w:rsid w:val="00331B00"/>
    <w:rsid w:val="00332E99"/>
    <w:rsid w:val="00332F30"/>
    <w:rsid w:val="00335785"/>
    <w:rsid w:val="0033633F"/>
    <w:rsid w:val="0034342B"/>
    <w:rsid w:val="00344483"/>
    <w:rsid w:val="00354081"/>
    <w:rsid w:val="00356204"/>
    <w:rsid w:val="00360E6B"/>
    <w:rsid w:val="003613D7"/>
    <w:rsid w:val="00361E3A"/>
    <w:rsid w:val="00362A06"/>
    <w:rsid w:val="00363E25"/>
    <w:rsid w:val="00371320"/>
    <w:rsid w:val="003769F6"/>
    <w:rsid w:val="00380F39"/>
    <w:rsid w:val="00383F1C"/>
    <w:rsid w:val="003A22A3"/>
    <w:rsid w:val="003A76FF"/>
    <w:rsid w:val="003C09A3"/>
    <w:rsid w:val="003C5A9C"/>
    <w:rsid w:val="003C6D77"/>
    <w:rsid w:val="003D1C55"/>
    <w:rsid w:val="003D75CD"/>
    <w:rsid w:val="003E1BA6"/>
    <w:rsid w:val="003E218C"/>
    <w:rsid w:val="003F09B5"/>
    <w:rsid w:val="003F2D92"/>
    <w:rsid w:val="003F67A1"/>
    <w:rsid w:val="00406CA1"/>
    <w:rsid w:val="00407577"/>
    <w:rsid w:val="004106E2"/>
    <w:rsid w:val="004123DA"/>
    <w:rsid w:val="00415FA8"/>
    <w:rsid w:val="00422A22"/>
    <w:rsid w:val="0043726C"/>
    <w:rsid w:val="004471E1"/>
    <w:rsid w:val="00451C94"/>
    <w:rsid w:val="00455CD5"/>
    <w:rsid w:val="00461790"/>
    <w:rsid w:val="00461C18"/>
    <w:rsid w:val="004623E9"/>
    <w:rsid w:val="00467B91"/>
    <w:rsid w:val="00467EBF"/>
    <w:rsid w:val="00470A1D"/>
    <w:rsid w:val="0047321C"/>
    <w:rsid w:val="00477A31"/>
    <w:rsid w:val="004842D9"/>
    <w:rsid w:val="00495BD7"/>
    <w:rsid w:val="004A0EEC"/>
    <w:rsid w:val="004A42BB"/>
    <w:rsid w:val="004A6593"/>
    <w:rsid w:val="004A67D7"/>
    <w:rsid w:val="004A794D"/>
    <w:rsid w:val="004B27EC"/>
    <w:rsid w:val="004B5730"/>
    <w:rsid w:val="004C19D2"/>
    <w:rsid w:val="004C7079"/>
    <w:rsid w:val="004D2937"/>
    <w:rsid w:val="004E3798"/>
    <w:rsid w:val="004E5180"/>
    <w:rsid w:val="004F4188"/>
    <w:rsid w:val="005149AA"/>
    <w:rsid w:val="00514A99"/>
    <w:rsid w:val="00516034"/>
    <w:rsid w:val="00537050"/>
    <w:rsid w:val="00554F99"/>
    <w:rsid w:val="0055670A"/>
    <w:rsid w:val="00556DE1"/>
    <w:rsid w:val="00563098"/>
    <w:rsid w:val="005670A5"/>
    <w:rsid w:val="00574C5F"/>
    <w:rsid w:val="005843DE"/>
    <w:rsid w:val="005943B1"/>
    <w:rsid w:val="005B1EFB"/>
    <w:rsid w:val="005C1EF2"/>
    <w:rsid w:val="005C32FC"/>
    <w:rsid w:val="005C6B2D"/>
    <w:rsid w:val="005C7CDD"/>
    <w:rsid w:val="005E1036"/>
    <w:rsid w:val="005E279F"/>
    <w:rsid w:val="005E78F9"/>
    <w:rsid w:val="005F1157"/>
    <w:rsid w:val="005F29F7"/>
    <w:rsid w:val="005F4B96"/>
    <w:rsid w:val="00611380"/>
    <w:rsid w:val="0061610E"/>
    <w:rsid w:val="00620EF2"/>
    <w:rsid w:val="0062760C"/>
    <w:rsid w:val="00640E19"/>
    <w:rsid w:val="00645868"/>
    <w:rsid w:val="006467EB"/>
    <w:rsid w:val="00651E69"/>
    <w:rsid w:val="0066048F"/>
    <w:rsid w:val="00664966"/>
    <w:rsid w:val="00665E95"/>
    <w:rsid w:val="00666BE9"/>
    <w:rsid w:val="0067247D"/>
    <w:rsid w:val="006741AC"/>
    <w:rsid w:val="00683166"/>
    <w:rsid w:val="006842F7"/>
    <w:rsid w:val="00685008"/>
    <w:rsid w:val="006859C2"/>
    <w:rsid w:val="00685F39"/>
    <w:rsid w:val="00694A60"/>
    <w:rsid w:val="006A3C96"/>
    <w:rsid w:val="006B10A1"/>
    <w:rsid w:val="006B6071"/>
    <w:rsid w:val="006C2E71"/>
    <w:rsid w:val="006C3010"/>
    <w:rsid w:val="006C4D60"/>
    <w:rsid w:val="006C7A31"/>
    <w:rsid w:val="006D5018"/>
    <w:rsid w:val="006D7EEB"/>
    <w:rsid w:val="006E3D86"/>
    <w:rsid w:val="006E533B"/>
    <w:rsid w:val="006E7754"/>
    <w:rsid w:val="006E7CD9"/>
    <w:rsid w:val="006F0FBF"/>
    <w:rsid w:val="006F5484"/>
    <w:rsid w:val="006F7239"/>
    <w:rsid w:val="006F799A"/>
    <w:rsid w:val="00705E3A"/>
    <w:rsid w:val="00710592"/>
    <w:rsid w:val="00710C16"/>
    <w:rsid w:val="00727F1B"/>
    <w:rsid w:val="007404BA"/>
    <w:rsid w:val="00743585"/>
    <w:rsid w:val="00747D7B"/>
    <w:rsid w:val="00750C5D"/>
    <w:rsid w:val="00751D81"/>
    <w:rsid w:val="007752D5"/>
    <w:rsid w:val="007829FA"/>
    <w:rsid w:val="007855A2"/>
    <w:rsid w:val="00797E7D"/>
    <w:rsid w:val="007A3891"/>
    <w:rsid w:val="007B469F"/>
    <w:rsid w:val="007C3258"/>
    <w:rsid w:val="007C5ACF"/>
    <w:rsid w:val="007D1350"/>
    <w:rsid w:val="007D368C"/>
    <w:rsid w:val="007F65BB"/>
    <w:rsid w:val="00804429"/>
    <w:rsid w:val="00814853"/>
    <w:rsid w:val="00815541"/>
    <w:rsid w:val="00816059"/>
    <w:rsid w:val="00823192"/>
    <w:rsid w:val="00826C59"/>
    <w:rsid w:val="00832E72"/>
    <w:rsid w:val="008410EA"/>
    <w:rsid w:val="00841A74"/>
    <w:rsid w:val="00867214"/>
    <w:rsid w:val="008676BA"/>
    <w:rsid w:val="0087211E"/>
    <w:rsid w:val="00874F16"/>
    <w:rsid w:val="00880616"/>
    <w:rsid w:val="0088220A"/>
    <w:rsid w:val="008843CC"/>
    <w:rsid w:val="00896EFD"/>
    <w:rsid w:val="00897B05"/>
    <w:rsid w:val="008A51BF"/>
    <w:rsid w:val="008A634D"/>
    <w:rsid w:val="008A7166"/>
    <w:rsid w:val="008B685F"/>
    <w:rsid w:val="008C45C7"/>
    <w:rsid w:val="008C4802"/>
    <w:rsid w:val="008D0AC2"/>
    <w:rsid w:val="008E699C"/>
    <w:rsid w:val="008E7A66"/>
    <w:rsid w:val="00907915"/>
    <w:rsid w:val="0092385F"/>
    <w:rsid w:val="00930038"/>
    <w:rsid w:val="00932EAE"/>
    <w:rsid w:val="00934B33"/>
    <w:rsid w:val="009639CB"/>
    <w:rsid w:val="00963BFA"/>
    <w:rsid w:val="009654C2"/>
    <w:rsid w:val="0097653A"/>
    <w:rsid w:val="00976756"/>
    <w:rsid w:val="00984232"/>
    <w:rsid w:val="00986AE9"/>
    <w:rsid w:val="00986E63"/>
    <w:rsid w:val="009948D9"/>
    <w:rsid w:val="009A434B"/>
    <w:rsid w:val="009A594D"/>
    <w:rsid w:val="009C0764"/>
    <w:rsid w:val="009C1299"/>
    <w:rsid w:val="009C2360"/>
    <w:rsid w:val="009C791B"/>
    <w:rsid w:val="009D0A99"/>
    <w:rsid w:val="009D11EE"/>
    <w:rsid w:val="009E2BB5"/>
    <w:rsid w:val="009F0106"/>
    <w:rsid w:val="009F10F8"/>
    <w:rsid w:val="00A015E8"/>
    <w:rsid w:val="00A01882"/>
    <w:rsid w:val="00A020A1"/>
    <w:rsid w:val="00A04416"/>
    <w:rsid w:val="00A21B30"/>
    <w:rsid w:val="00A226A2"/>
    <w:rsid w:val="00A25733"/>
    <w:rsid w:val="00A3503A"/>
    <w:rsid w:val="00A42366"/>
    <w:rsid w:val="00A44892"/>
    <w:rsid w:val="00A4704A"/>
    <w:rsid w:val="00A62893"/>
    <w:rsid w:val="00A70EFA"/>
    <w:rsid w:val="00A714ED"/>
    <w:rsid w:val="00A72BE9"/>
    <w:rsid w:val="00A77561"/>
    <w:rsid w:val="00A86A3C"/>
    <w:rsid w:val="00A91B70"/>
    <w:rsid w:val="00A94D52"/>
    <w:rsid w:val="00A96B36"/>
    <w:rsid w:val="00AA224D"/>
    <w:rsid w:val="00AA3797"/>
    <w:rsid w:val="00AD2975"/>
    <w:rsid w:val="00AD6D9E"/>
    <w:rsid w:val="00B00A46"/>
    <w:rsid w:val="00B02D56"/>
    <w:rsid w:val="00B05CC1"/>
    <w:rsid w:val="00B06C18"/>
    <w:rsid w:val="00B07229"/>
    <w:rsid w:val="00B13816"/>
    <w:rsid w:val="00B1531F"/>
    <w:rsid w:val="00B23D86"/>
    <w:rsid w:val="00B26BE1"/>
    <w:rsid w:val="00B32D3F"/>
    <w:rsid w:val="00B35F31"/>
    <w:rsid w:val="00B372D5"/>
    <w:rsid w:val="00B40363"/>
    <w:rsid w:val="00B421BC"/>
    <w:rsid w:val="00B42C6F"/>
    <w:rsid w:val="00B51E2F"/>
    <w:rsid w:val="00B601E5"/>
    <w:rsid w:val="00B66C35"/>
    <w:rsid w:val="00B7507A"/>
    <w:rsid w:val="00B814C5"/>
    <w:rsid w:val="00B851C0"/>
    <w:rsid w:val="00B85F8E"/>
    <w:rsid w:val="00BA7536"/>
    <w:rsid w:val="00BA7AD2"/>
    <w:rsid w:val="00BB18C9"/>
    <w:rsid w:val="00BB56F8"/>
    <w:rsid w:val="00BB6997"/>
    <w:rsid w:val="00BD351F"/>
    <w:rsid w:val="00BD36AA"/>
    <w:rsid w:val="00BD5E94"/>
    <w:rsid w:val="00BD68F4"/>
    <w:rsid w:val="00BD7A8A"/>
    <w:rsid w:val="00BF4FD7"/>
    <w:rsid w:val="00C01CA4"/>
    <w:rsid w:val="00C15DD2"/>
    <w:rsid w:val="00C15F52"/>
    <w:rsid w:val="00C15FA5"/>
    <w:rsid w:val="00C200AF"/>
    <w:rsid w:val="00C25D66"/>
    <w:rsid w:val="00C54868"/>
    <w:rsid w:val="00C5582C"/>
    <w:rsid w:val="00C57B99"/>
    <w:rsid w:val="00C57FAA"/>
    <w:rsid w:val="00C6034E"/>
    <w:rsid w:val="00C64D68"/>
    <w:rsid w:val="00C722F8"/>
    <w:rsid w:val="00C73D1C"/>
    <w:rsid w:val="00C7441A"/>
    <w:rsid w:val="00C746CC"/>
    <w:rsid w:val="00C76271"/>
    <w:rsid w:val="00C769CA"/>
    <w:rsid w:val="00C83B1C"/>
    <w:rsid w:val="00C8746B"/>
    <w:rsid w:val="00C95A62"/>
    <w:rsid w:val="00C97509"/>
    <w:rsid w:val="00C97D63"/>
    <w:rsid w:val="00CB2339"/>
    <w:rsid w:val="00CB2432"/>
    <w:rsid w:val="00CB3FE5"/>
    <w:rsid w:val="00CB74AC"/>
    <w:rsid w:val="00CC20CD"/>
    <w:rsid w:val="00CD4F2F"/>
    <w:rsid w:val="00CE779F"/>
    <w:rsid w:val="00CF7885"/>
    <w:rsid w:val="00D01FEB"/>
    <w:rsid w:val="00D02D29"/>
    <w:rsid w:val="00D0438A"/>
    <w:rsid w:val="00D07CAE"/>
    <w:rsid w:val="00D102E9"/>
    <w:rsid w:val="00D17ABE"/>
    <w:rsid w:val="00D2128A"/>
    <w:rsid w:val="00D23A22"/>
    <w:rsid w:val="00D31791"/>
    <w:rsid w:val="00D34351"/>
    <w:rsid w:val="00D47A10"/>
    <w:rsid w:val="00D47FD7"/>
    <w:rsid w:val="00D5620A"/>
    <w:rsid w:val="00D65785"/>
    <w:rsid w:val="00D70B38"/>
    <w:rsid w:val="00D71786"/>
    <w:rsid w:val="00D73F70"/>
    <w:rsid w:val="00D815E2"/>
    <w:rsid w:val="00D85D6E"/>
    <w:rsid w:val="00D86D87"/>
    <w:rsid w:val="00DD3D55"/>
    <w:rsid w:val="00DD4854"/>
    <w:rsid w:val="00DE0F30"/>
    <w:rsid w:val="00DF0E15"/>
    <w:rsid w:val="00E00991"/>
    <w:rsid w:val="00E1764F"/>
    <w:rsid w:val="00E247EC"/>
    <w:rsid w:val="00E25336"/>
    <w:rsid w:val="00E40988"/>
    <w:rsid w:val="00E4321A"/>
    <w:rsid w:val="00E508C5"/>
    <w:rsid w:val="00E51E1E"/>
    <w:rsid w:val="00E642AE"/>
    <w:rsid w:val="00E81B23"/>
    <w:rsid w:val="00E82E55"/>
    <w:rsid w:val="00E85251"/>
    <w:rsid w:val="00E87556"/>
    <w:rsid w:val="00E91789"/>
    <w:rsid w:val="00E919BE"/>
    <w:rsid w:val="00EA2E35"/>
    <w:rsid w:val="00EB153C"/>
    <w:rsid w:val="00EB5D68"/>
    <w:rsid w:val="00EB6200"/>
    <w:rsid w:val="00EB6BD2"/>
    <w:rsid w:val="00EC100C"/>
    <w:rsid w:val="00EC3D16"/>
    <w:rsid w:val="00EE2909"/>
    <w:rsid w:val="00EE3D37"/>
    <w:rsid w:val="00EE4EFA"/>
    <w:rsid w:val="00EF177F"/>
    <w:rsid w:val="00EF5AF5"/>
    <w:rsid w:val="00F0197F"/>
    <w:rsid w:val="00F061E4"/>
    <w:rsid w:val="00F1025F"/>
    <w:rsid w:val="00F11026"/>
    <w:rsid w:val="00F15878"/>
    <w:rsid w:val="00F26EA7"/>
    <w:rsid w:val="00F337B0"/>
    <w:rsid w:val="00F36F91"/>
    <w:rsid w:val="00F414F1"/>
    <w:rsid w:val="00F432EB"/>
    <w:rsid w:val="00F4341D"/>
    <w:rsid w:val="00F43CAC"/>
    <w:rsid w:val="00F4424E"/>
    <w:rsid w:val="00F56211"/>
    <w:rsid w:val="00F61C39"/>
    <w:rsid w:val="00F71201"/>
    <w:rsid w:val="00F756D5"/>
    <w:rsid w:val="00F7681F"/>
    <w:rsid w:val="00F806A1"/>
    <w:rsid w:val="00F900D9"/>
    <w:rsid w:val="00F904BC"/>
    <w:rsid w:val="00FA5017"/>
    <w:rsid w:val="00FC4170"/>
    <w:rsid w:val="00FC47F3"/>
    <w:rsid w:val="00FC5D8B"/>
    <w:rsid w:val="00FC6FEB"/>
    <w:rsid w:val="00FC7291"/>
    <w:rsid w:val="00FD41DC"/>
    <w:rsid w:val="00FE546B"/>
    <w:rsid w:val="00FE6593"/>
    <w:rsid w:val="00FF68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5C89457B"/>
  <w15:chartTrackingRefBased/>
  <w15:docId w15:val="{D421B35A-8272-4D8A-AF16-F57BD9A48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15D"/>
    <w:pPr>
      <w:spacing w:after="0" w:line="240" w:lineRule="auto"/>
    </w:pPr>
    <w:rPr>
      <w:rFonts w:eastAsiaTheme="minorEastAsia"/>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5BB"/>
    <w:pPr>
      <w:tabs>
        <w:tab w:val="center" w:pos="4252"/>
        <w:tab w:val="right" w:pos="8504"/>
      </w:tabs>
    </w:pPr>
  </w:style>
  <w:style w:type="character" w:customStyle="1" w:styleId="EncabezadoCar">
    <w:name w:val="Encabezado Car"/>
    <w:basedOn w:val="Fuentedeprrafopredeter"/>
    <w:link w:val="Encabezado"/>
    <w:uiPriority w:val="99"/>
    <w:rsid w:val="007F65BB"/>
    <w:rPr>
      <w:rFonts w:eastAsiaTheme="minorEastAsia"/>
      <w:sz w:val="24"/>
      <w:szCs w:val="24"/>
      <w:lang w:eastAsia="es-ES"/>
    </w:rPr>
  </w:style>
  <w:style w:type="paragraph" w:styleId="Prrafodelista">
    <w:name w:val="List Paragraph"/>
    <w:aliases w:val="titulo,Z5,Lista vistosa - Énfasis 12,titulo 3,List1,List11,Normal. Viñetas,Bullets,Fluvial1,Ha,Cuadrícula clara - Énfasis 31,Lista vistosa - Énfasis 11,HOJA,Bolita,Párrafo de lista4,BOLADEF,Párrafo de lista3,Párrafo de lista21,BOLA,item"/>
    <w:basedOn w:val="Normal"/>
    <w:link w:val="PrrafodelistaCar"/>
    <w:uiPriority w:val="1"/>
    <w:qFormat/>
    <w:rsid w:val="007F65BB"/>
    <w:pPr>
      <w:ind w:left="720"/>
      <w:contextualSpacing/>
    </w:pPr>
  </w:style>
  <w:style w:type="character" w:customStyle="1" w:styleId="PrrafodelistaCar">
    <w:name w:val="Párrafo de lista Car"/>
    <w:aliases w:val="titulo Car,Z5 Car,Lista vistosa - Énfasis 12 Car,titulo 3 Car,List1 Car,List11 Car,Normal. Viñetas Car,Bullets Car,Fluvial1 Car,Ha Car,Cuadrícula clara - Énfasis 31 Car,Lista vistosa - Énfasis 11 Car,HOJA Car,Bolita Car,BOLADEF Car"/>
    <w:link w:val="Prrafodelista"/>
    <w:uiPriority w:val="1"/>
    <w:qFormat/>
    <w:locked/>
    <w:rsid w:val="00CD4F2F"/>
    <w:rPr>
      <w:rFonts w:eastAsiaTheme="minorEastAsia"/>
      <w:sz w:val="24"/>
      <w:szCs w:val="24"/>
      <w:lang w:eastAsia="es-ES"/>
    </w:rPr>
  </w:style>
  <w:style w:type="table" w:styleId="Tablaconcuadrcula">
    <w:name w:val="Table Grid"/>
    <w:basedOn w:val="Tablanormal"/>
    <w:uiPriority w:val="59"/>
    <w:rsid w:val="007F65BB"/>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7F65BB"/>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7F65BB"/>
    <w:pPr>
      <w:tabs>
        <w:tab w:val="center" w:pos="4419"/>
        <w:tab w:val="right" w:pos="8838"/>
      </w:tabs>
    </w:pPr>
  </w:style>
  <w:style w:type="character" w:customStyle="1" w:styleId="PiedepginaCar">
    <w:name w:val="Pie de página Car"/>
    <w:basedOn w:val="Fuentedeprrafopredeter"/>
    <w:link w:val="Piedepgina"/>
    <w:uiPriority w:val="99"/>
    <w:rsid w:val="007F65BB"/>
    <w:rPr>
      <w:rFonts w:eastAsiaTheme="minorEastAsia"/>
      <w:sz w:val="24"/>
      <w:szCs w:val="24"/>
      <w:lang w:eastAsia="es-ES"/>
    </w:rPr>
  </w:style>
  <w:style w:type="paragraph" w:customStyle="1" w:styleId="EstiloListaconvietas11ptNegrita">
    <w:name w:val="Estilo Lista con viñetas + 11 pt Negrita"/>
    <w:basedOn w:val="Listaconvietas"/>
    <w:rsid w:val="00C01CA4"/>
    <w:pPr>
      <w:numPr>
        <w:numId w:val="0"/>
      </w:numPr>
      <w:contextualSpacing w:val="0"/>
      <w:jc w:val="both"/>
    </w:pPr>
    <w:rPr>
      <w:rFonts w:ascii="Arial" w:eastAsia="Times New Roman" w:hAnsi="Arial" w:cs="Times New Roman"/>
      <w:b/>
      <w:bCs/>
      <w:sz w:val="22"/>
      <w:szCs w:val="22"/>
    </w:rPr>
  </w:style>
  <w:style w:type="paragraph" w:styleId="Listaconvietas">
    <w:name w:val="List Bullet"/>
    <w:basedOn w:val="Normal"/>
    <w:uiPriority w:val="99"/>
    <w:semiHidden/>
    <w:unhideWhenUsed/>
    <w:rsid w:val="00C01CA4"/>
    <w:pPr>
      <w:numPr>
        <w:numId w:val="2"/>
      </w:numPr>
      <w:ind w:left="360" w:hanging="360"/>
      <w:contextualSpacing/>
    </w:pPr>
  </w:style>
  <w:style w:type="paragraph" w:customStyle="1" w:styleId="textoarticulocompletounescop">
    <w:name w:val="textoarticulocompletounescop"/>
    <w:basedOn w:val="Normal"/>
    <w:rsid w:val="00451C94"/>
    <w:pPr>
      <w:spacing w:before="100" w:beforeAutospacing="1" w:after="100" w:afterAutospacing="1"/>
    </w:pPr>
    <w:rPr>
      <w:rFonts w:ascii="Times New Roman" w:eastAsia="Times New Roman" w:hAnsi="Times New Roman" w:cs="Times New Roman"/>
      <w:lang w:val="es-ES" w:eastAsia="es-CO"/>
    </w:rPr>
  </w:style>
  <w:style w:type="paragraph" w:styleId="Textoindependiente">
    <w:name w:val="Body Text"/>
    <w:basedOn w:val="Normal"/>
    <w:link w:val="TextoindependienteCar"/>
    <w:uiPriority w:val="1"/>
    <w:qFormat/>
    <w:rsid w:val="00B66C35"/>
    <w:pPr>
      <w:widowControl w:val="0"/>
      <w:autoSpaceDE w:val="0"/>
      <w:autoSpaceDN w:val="0"/>
    </w:pPr>
    <w:rPr>
      <w:rFonts w:ascii="Calibri Light" w:eastAsia="Calibri Light" w:hAnsi="Calibri Light" w:cs="Calibri Light"/>
      <w:sz w:val="22"/>
      <w:szCs w:val="22"/>
      <w:lang w:val="es-ES" w:eastAsia="en-US"/>
    </w:rPr>
  </w:style>
  <w:style w:type="character" w:customStyle="1" w:styleId="TextoindependienteCar">
    <w:name w:val="Texto independiente Car"/>
    <w:basedOn w:val="Fuentedeprrafopredeter"/>
    <w:link w:val="Textoindependiente"/>
    <w:uiPriority w:val="1"/>
    <w:rsid w:val="00B66C35"/>
    <w:rPr>
      <w:rFonts w:ascii="Calibri Light" w:eastAsia="Calibri Light" w:hAnsi="Calibri Light" w:cs="Calibri Light"/>
      <w:lang w:val="es-ES"/>
    </w:rPr>
  </w:style>
  <w:style w:type="table" w:customStyle="1" w:styleId="Sombreadomedio21">
    <w:name w:val="Sombreado medio 21"/>
    <w:basedOn w:val="Tablanormal"/>
    <w:uiPriority w:val="64"/>
    <w:rsid w:val="00665E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decuadrcula5oscura">
    <w:name w:val="Grid Table 5 Dark"/>
    <w:basedOn w:val="Tablanormal"/>
    <w:uiPriority w:val="50"/>
    <w:rsid w:val="00C200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609876">
      <w:bodyDiv w:val="1"/>
      <w:marLeft w:val="0"/>
      <w:marRight w:val="0"/>
      <w:marTop w:val="0"/>
      <w:marBottom w:val="0"/>
      <w:divBdr>
        <w:top w:val="none" w:sz="0" w:space="0" w:color="auto"/>
        <w:left w:val="none" w:sz="0" w:space="0" w:color="auto"/>
        <w:bottom w:val="none" w:sz="0" w:space="0" w:color="auto"/>
        <w:right w:val="none" w:sz="0" w:space="0" w:color="auto"/>
      </w:divBdr>
    </w:div>
    <w:div w:id="731347835">
      <w:bodyDiv w:val="1"/>
      <w:marLeft w:val="0"/>
      <w:marRight w:val="0"/>
      <w:marTop w:val="0"/>
      <w:marBottom w:val="0"/>
      <w:divBdr>
        <w:top w:val="none" w:sz="0" w:space="0" w:color="auto"/>
        <w:left w:val="none" w:sz="0" w:space="0" w:color="auto"/>
        <w:bottom w:val="none" w:sz="0" w:space="0" w:color="auto"/>
        <w:right w:val="none" w:sz="0" w:space="0" w:color="auto"/>
      </w:divBdr>
    </w:div>
    <w:div w:id="735056493">
      <w:bodyDiv w:val="1"/>
      <w:marLeft w:val="0"/>
      <w:marRight w:val="0"/>
      <w:marTop w:val="0"/>
      <w:marBottom w:val="0"/>
      <w:divBdr>
        <w:top w:val="none" w:sz="0" w:space="0" w:color="auto"/>
        <w:left w:val="none" w:sz="0" w:space="0" w:color="auto"/>
        <w:bottom w:val="none" w:sz="0" w:space="0" w:color="auto"/>
        <w:right w:val="none" w:sz="0" w:space="0" w:color="auto"/>
      </w:divBdr>
    </w:div>
    <w:div w:id="972055572">
      <w:bodyDiv w:val="1"/>
      <w:marLeft w:val="0"/>
      <w:marRight w:val="0"/>
      <w:marTop w:val="0"/>
      <w:marBottom w:val="0"/>
      <w:divBdr>
        <w:top w:val="none" w:sz="0" w:space="0" w:color="auto"/>
        <w:left w:val="none" w:sz="0" w:space="0" w:color="auto"/>
        <w:bottom w:val="none" w:sz="0" w:space="0" w:color="auto"/>
        <w:right w:val="none" w:sz="0" w:space="0" w:color="auto"/>
      </w:divBdr>
    </w:div>
    <w:div w:id="1047799455">
      <w:bodyDiv w:val="1"/>
      <w:marLeft w:val="0"/>
      <w:marRight w:val="0"/>
      <w:marTop w:val="0"/>
      <w:marBottom w:val="0"/>
      <w:divBdr>
        <w:top w:val="none" w:sz="0" w:space="0" w:color="auto"/>
        <w:left w:val="none" w:sz="0" w:space="0" w:color="auto"/>
        <w:bottom w:val="none" w:sz="0" w:space="0" w:color="auto"/>
        <w:right w:val="none" w:sz="0" w:space="0" w:color="auto"/>
      </w:divBdr>
    </w:div>
    <w:div w:id="1245532621">
      <w:bodyDiv w:val="1"/>
      <w:marLeft w:val="0"/>
      <w:marRight w:val="0"/>
      <w:marTop w:val="0"/>
      <w:marBottom w:val="0"/>
      <w:divBdr>
        <w:top w:val="none" w:sz="0" w:space="0" w:color="auto"/>
        <w:left w:val="none" w:sz="0" w:space="0" w:color="auto"/>
        <w:bottom w:val="none" w:sz="0" w:space="0" w:color="auto"/>
        <w:right w:val="none" w:sz="0" w:space="0" w:color="auto"/>
      </w:divBdr>
    </w:div>
    <w:div w:id="1447190480">
      <w:bodyDiv w:val="1"/>
      <w:marLeft w:val="0"/>
      <w:marRight w:val="0"/>
      <w:marTop w:val="0"/>
      <w:marBottom w:val="0"/>
      <w:divBdr>
        <w:top w:val="none" w:sz="0" w:space="0" w:color="auto"/>
        <w:left w:val="none" w:sz="0" w:space="0" w:color="auto"/>
        <w:bottom w:val="none" w:sz="0" w:space="0" w:color="auto"/>
        <w:right w:val="none" w:sz="0" w:space="0" w:color="auto"/>
      </w:divBdr>
    </w:div>
    <w:div w:id="1589535703">
      <w:bodyDiv w:val="1"/>
      <w:marLeft w:val="0"/>
      <w:marRight w:val="0"/>
      <w:marTop w:val="0"/>
      <w:marBottom w:val="0"/>
      <w:divBdr>
        <w:top w:val="none" w:sz="0" w:space="0" w:color="auto"/>
        <w:left w:val="none" w:sz="0" w:space="0" w:color="auto"/>
        <w:bottom w:val="none" w:sz="0" w:space="0" w:color="auto"/>
        <w:right w:val="none" w:sz="0" w:space="0" w:color="auto"/>
      </w:divBdr>
      <w:divsChild>
        <w:div w:id="47194565">
          <w:marLeft w:val="510"/>
          <w:marRight w:val="0"/>
          <w:marTop w:val="0"/>
          <w:marBottom w:val="0"/>
          <w:divBdr>
            <w:top w:val="none" w:sz="0" w:space="0" w:color="auto"/>
            <w:left w:val="none" w:sz="0" w:space="0" w:color="auto"/>
            <w:bottom w:val="none" w:sz="0" w:space="0" w:color="auto"/>
            <w:right w:val="none" w:sz="0" w:space="0" w:color="auto"/>
          </w:divBdr>
        </w:div>
        <w:div w:id="1381906458">
          <w:marLeft w:val="-450"/>
          <w:marRight w:val="0"/>
          <w:marTop w:val="0"/>
          <w:marBottom w:val="0"/>
          <w:divBdr>
            <w:top w:val="none" w:sz="0" w:space="0" w:color="auto"/>
            <w:left w:val="none" w:sz="0" w:space="0" w:color="auto"/>
            <w:bottom w:val="none" w:sz="0" w:space="0" w:color="auto"/>
            <w:right w:val="none" w:sz="0" w:space="0" w:color="auto"/>
          </w:divBdr>
          <w:divsChild>
            <w:div w:id="17190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header" Target="header2.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2036</TotalTime>
  <Pages>29</Pages>
  <Words>4957</Words>
  <Characters>27265</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 2-01</dc:creator>
  <cp:keywords/>
  <dc:description/>
  <cp:lastModifiedBy>PERSONAL</cp:lastModifiedBy>
  <cp:revision>45</cp:revision>
  <cp:lastPrinted>2024-03-11T19:26:00Z</cp:lastPrinted>
  <dcterms:created xsi:type="dcterms:W3CDTF">2023-07-13T15:05:00Z</dcterms:created>
  <dcterms:modified xsi:type="dcterms:W3CDTF">2024-07-07T16:12:00Z</dcterms:modified>
</cp:coreProperties>
</file>